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E41FDF" w14:textId="77777777" w:rsidR="00B3398C" w:rsidRDefault="00B3398C">
      <w:pPr>
        <w:widowControl w:val="0"/>
        <w:autoSpaceDE w:val="0"/>
        <w:autoSpaceDN w:val="0"/>
        <w:adjustRightInd w:val="0"/>
        <w:spacing w:before="14" w:line="240" w:lineRule="exact"/>
        <w:ind w:left="120"/>
        <w:rPr>
          <w:b/>
          <w:bCs/>
        </w:rPr>
      </w:pPr>
      <w:bookmarkStart w:id="0" w:name="_GoBack"/>
      <w:bookmarkEnd w:id="0"/>
    </w:p>
    <w:p w14:paraId="18A77858" w14:textId="77777777" w:rsidR="00B3398C" w:rsidRDefault="00B3398C">
      <w:pPr>
        <w:widowControl w:val="0"/>
        <w:autoSpaceDE w:val="0"/>
        <w:autoSpaceDN w:val="0"/>
        <w:adjustRightInd w:val="0"/>
        <w:spacing w:before="14" w:line="240" w:lineRule="exact"/>
        <w:ind w:left="120"/>
        <w:rPr>
          <w:b/>
          <w:bCs/>
        </w:rPr>
      </w:pPr>
    </w:p>
    <w:p w14:paraId="6BC082A3" w14:textId="77777777" w:rsidR="00B3398C" w:rsidRDefault="00B3398C">
      <w:pPr>
        <w:widowControl w:val="0"/>
        <w:autoSpaceDE w:val="0"/>
        <w:autoSpaceDN w:val="0"/>
        <w:adjustRightInd w:val="0"/>
        <w:spacing w:before="14" w:line="240" w:lineRule="exact"/>
        <w:ind w:left="120"/>
        <w:rPr>
          <w:b/>
          <w:bCs/>
        </w:rPr>
      </w:pPr>
    </w:p>
    <w:p w14:paraId="536089AB" w14:textId="77777777" w:rsidR="00B3398C" w:rsidRDefault="00B3398C">
      <w:pPr>
        <w:widowControl w:val="0"/>
        <w:autoSpaceDE w:val="0"/>
        <w:autoSpaceDN w:val="0"/>
        <w:adjustRightInd w:val="0"/>
        <w:spacing w:before="14" w:line="240" w:lineRule="exact"/>
        <w:ind w:left="120"/>
        <w:rPr>
          <w:b/>
          <w:bCs/>
        </w:rPr>
      </w:pPr>
    </w:p>
    <w:p w14:paraId="398E5909" w14:textId="77777777" w:rsidR="00B3398C" w:rsidRDefault="00B3398C">
      <w:pPr>
        <w:widowControl w:val="0"/>
        <w:autoSpaceDE w:val="0"/>
        <w:autoSpaceDN w:val="0"/>
        <w:adjustRightInd w:val="0"/>
        <w:spacing w:before="14" w:line="240" w:lineRule="exact"/>
        <w:ind w:left="120"/>
        <w:rPr>
          <w:b/>
          <w:bCs/>
        </w:rPr>
      </w:pPr>
    </w:p>
    <w:p w14:paraId="24FA8809" w14:textId="77777777" w:rsidR="00B3398C" w:rsidRDefault="00B3398C">
      <w:pPr>
        <w:widowControl w:val="0"/>
        <w:autoSpaceDE w:val="0"/>
        <w:autoSpaceDN w:val="0"/>
        <w:adjustRightInd w:val="0"/>
        <w:spacing w:before="14" w:line="240" w:lineRule="exact"/>
        <w:ind w:left="120"/>
        <w:rPr>
          <w:b/>
          <w:bCs/>
        </w:rPr>
      </w:pPr>
    </w:p>
    <w:p w14:paraId="3A418BF9" w14:textId="77777777" w:rsidR="00B3398C" w:rsidRDefault="00E4467E" w:rsidP="00C649C5">
      <w:pPr>
        <w:jc w:val="center"/>
      </w:pPr>
      <w:r>
        <w:rPr>
          <w:noProof/>
          <w:lang w:eastAsia="fr-FR"/>
        </w:rPr>
        <w:drawing>
          <wp:inline distT="0" distB="0" distL="0" distR="0" wp14:anchorId="09956BF7" wp14:editId="445B9B4D">
            <wp:extent cx="3291556" cy="866775"/>
            <wp:effectExtent l="0" t="0" r="4445" b="0"/>
            <wp:docPr id="1" name="Image 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03778" cy="896327"/>
                    </a:xfrm>
                    <a:prstGeom prst="rect">
                      <a:avLst/>
                    </a:prstGeom>
                    <a:noFill/>
                    <a:ln>
                      <a:noFill/>
                    </a:ln>
                  </pic:spPr>
                </pic:pic>
              </a:graphicData>
            </a:graphic>
          </wp:inline>
        </w:drawing>
      </w:r>
    </w:p>
    <w:p w14:paraId="7FA3ACF7" w14:textId="77777777" w:rsidR="00632595" w:rsidRDefault="00632595"/>
    <w:p w14:paraId="452F73F2" w14:textId="77777777" w:rsidR="00B3398C" w:rsidRDefault="00B3398C"/>
    <w:p w14:paraId="487FDA43" w14:textId="77777777" w:rsidR="00C649C5" w:rsidRDefault="00C649C5"/>
    <w:p w14:paraId="6BE523E3" w14:textId="77777777" w:rsidR="00B3398C" w:rsidRDefault="00B3398C">
      <w:pPr>
        <w:ind w:left="720" w:firstLine="720"/>
        <w:rPr>
          <w:rFonts w:ascii="Arial" w:hAnsi="Arial" w:cs="Arial"/>
          <w:sz w:val="36"/>
          <w:szCs w:val="36"/>
        </w:rPr>
      </w:pPr>
    </w:p>
    <w:p w14:paraId="509EBCB7" w14:textId="77777777" w:rsidR="00B3398C" w:rsidRDefault="00B3398C">
      <w:pPr>
        <w:ind w:left="720" w:firstLine="720"/>
        <w:rPr>
          <w:rFonts w:ascii="Arial" w:hAnsi="Arial" w:cs="Arial"/>
          <w:sz w:val="36"/>
          <w:szCs w:val="36"/>
        </w:rPr>
      </w:pPr>
    </w:p>
    <w:p w14:paraId="74BA9F0E" w14:textId="77777777" w:rsidR="00B3398C" w:rsidRDefault="00B3398C" w:rsidP="003C2E90">
      <w:pPr>
        <w:pBdr>
          <w:top w:val="single" w:sz="18" w:space="0" w:color="auto"/>
          <w:left w:val="single" w:sz="18" w:space="4" w:color="auto"/>
          <w:bottom w:val="single" w:sz="18" w:space="1" w:color="auto"/>
          <w:right w:val="single" w:sz="18" w:space="4" w:color="auto"/>
        </w:pBdr>
        <w:jc w:val="center"/>
        <w:rPr>
          <w:rFonts w:ascii="Arial" w:hAnsi="Arial" w:cs="Arial"/>
          <w:sz w:val="36"/>
          <w:szCs w:val="36"/>
        </w:rPr>
      </w:pPr>
    </w:p>
    <w:p w14:paraId="3674CF7A" w14:textId="77777777" w:rsidR="00B3398C" w:rsidRDefault="001D73E9" w:rsidP="003C2E90">
      <w:pPr>
        <w:pBdr>
          <w:top w:val="single" w:sz="18" w:space="0" w:color="auto"/>
          <w:left w:val="single" w:sz="18" w:space="4" w:color="auto"/>
          <w:bottom w:val="single" w:sz="18" w:space="1" w:color="auto"/>
          <w:right w:val="single" w:sz="18" w:space="4" w:color="auto"/>
        </w:pBdr>
        <w:jc w:val="center"/>
        <w:rPr>
          <w:rFonts w:ascii="Arial" w:hAnsi="Arial" w:cs="Arial"/>
          <w:b/>
          <w:color w:val="C00000"/>
          <w:sz w:val="36"/>
          <w:szCs w:val="36"/>
        </w:rPr>
      </w:pPr>
      <w:r>
        <w:rPr>
          <w:rFonts w:ascii="Arial" w:hAnsi="Arial" w:cs="Arial"/>
          <w:b/>
          <w:sz w:val="36"/>
          <w:szCs w:val="36"/>
        </w:rPr>
        <w:t xml:space="preserve">MARCHÉ </w:t>
      </w:r>
      <w:r w:rsidR="009F0C4E">
        <w:rPr>
          <w:rFonts w:ascii="Arial" w:hAnsi="Arial" w:cs="Arial"/>
          <w:b/>
          <w:sz w:val="36"/>
          <w:szCs w:val="36"/>
        </w:rPr>
        <w:t>n</w:t>
      </w:r>
      <w:r w:rsidR="009F0C4E" w:rsidRPr="009A1C79">
        <w:rPr>
          <w:rFonts w:ascii="Arial" w:hAnsi="Arial" w:cs="Arial"/>
          <w:b/>
          <w:sz w:val="36"/>
          <w:szCs w:val="36"/>
        </w:rPr>
        <w:t>°</w:t>
      </w:r>
      <w:r w:rsidR="009F0C4E" w:rsidRPr="00707B79">
        <w:rPr>
          <w:rFonts w:ascii="Arial" w:hAnsi="Arial" w:cs="Arial"/>
          <w:b/>
          <w:color w:val="C00000"/>
          <w:sz w:val="36"/>
          <w:szCs w:val="36"/>
        </w:rPr>
        <w:t>………………</w:t>
      </w:r>
      <w:proofErr w:type="gramStart"/>
      <w:r w:rsidR="009F0C4E" w:rsidRPr="00707B79">
        <w:rPr>
          <w:rFonts w:ascii="Arial" w:hAnsi="Arial" w:cs="Arial"/>
          <w:b/>
          <w:color w:val="C00000"/>
          <w:sz w:val="36"/>
          <w:szCs w:val="36"/>
        </w:rPr>
        <w:t>…….</w:t>
      </w:r>
      <w:proofErr w:type="gramEnd"/>
      <w:r w:rsidR="009F0C4E" w:rsidRPr="00707B79">
        <w:rPr>
          <w:rFonts w:ascii="Arial" w:hAnsi="Arial" w:cs="Arial"/>
          <w:b/>
          <w:color w:val="C00000"/>
          <w:sz w:val="36"/>
          <w:szCs w:val="36"/>
        </w:rPr>
        <w:t>.</w:t>
      </w:r>
    </w:p>
    <w:p w14:paraId="3A484AAC" w14:textId="77777777" w:rsidR="008435B9" w:rsidRPr="008435B9" w:rsidRDefault="008435B9" w:rsidP="003C2E90">
      <w:pPr>
        <w:pBdr>
          <w:top w:val="single" w:sz="18" w:space="0" w:color="auto"/>
          <w:left w:val="single" w:sz="18" w:space="4" w:color="auto"/>
          <w:bottom w:val="single" w:sz="18" w:space="1" w:color="auto"/>
          <w:right w:val="single" w:sz="18" w:space="4" w:color="auto"/>
        </w:pBdr>
        <w:jc w:val="center"/>
        <w:rPr>
          <w:rFonts w:ascii="Arial" w:hAnsi="Arial" w:cs="Arial"/>
          <w:b/>
          <w:color w:val="C00000"/>
          <w:sz w:val="24"/>
          <w:szCs w:val="24"/>
        </w:rPr>
      </w:pPr>
    </w:p>
    <w:p w14:paraId="026569AD" w14:textId="77777777" w:rsidR="009F0C4E" w:rsidRDefault="008435B9" w:rsidP="003C2E90">
      <w:pPr>
        <w:pBdr>
          <w:top w:val="single" w:sz="18" w:space="0" w:color="auto"/>
          <w:left w:val="single" w:sz="18" w:space="4" w:color="auto"/>
          <w:bottom w:val="single" w:sz="18" w:space="1" w:color="auto"/>
          <w:right w:val="single" w:sz="18" w:space="4" w:color="auto"/>
        </w:pBdr>
        <w:jc w:val="center"/>
        <w:rPr>
          <w:rFonts w:ascii="Arial" w:hAnsi="Arial" w:cs="Arial"/>
          <w:i/>
          <w:sz w:val="18"/>
          <w:szCs w:val="18"/>
        </w:rPr>
      </w:pPr>
      <w:r w:rsidRPr="008435B9">
        <w:rPr>
          <w:rFonts w:ascii="Arial" w:hAnsi="Arial" w:cs="Arial"/>
          <w:i/>
          <w:sz w:val="18"/>
          <w:szCs w:val="18"/>
        </w:rPr>
        <w:t>(Référence INRAE)</w:t>
      </w:r>
    </w:p>
    <w:p w14:paraId="0793C660" w14:textId="77777777" w:rsidR="008435B9" w:rsidRPr="008435B9" w:rsidRDefault="008435B9" w:rsidP="003C2E90">
      <w:pPr>
        <w:pBdr>
          <w:top w:val="single" w:sz="18" w:space="0" w:color="auto"/>
          <w:left w:val="single" w:sz="18" w:space="4" w:color="auto"/>
          <w:bottom w:val="single" w:sz="18" w:space="1" w:color="auto"/>
          <w:right w:val="single" w:sz="18" w:space="4" w:color="auto"/>
        </w:pBdr>
        <w:jc w:val="center"/>
        <w:rPr>
          <w:rFonts w:ascii="Arial" w:hAnsi="Arial" w:cs="Arial"/>
          <w:i/>
          <w:sz w:val="18"/>
          <w:szCs w:val="18"/>
        </w:rPr>
      </w:pPr>
    </w:p>
    <w:p w14:paraId="4B2E1104" w14:textId="77777777" w:rsidR="00B3398C" w:rsidRDefault="00B3398C">
      <w:pPr>
        <w:widowControl w:val="0"/>
        <w:autoSpaceDE w:val="0"/>
        <w:autoSpaceDN w:val="0"/>
        <w:adjustRightInd w:val="0"/>
        <w:spacing w:before="14" w:line="240" w:lineRule="exact"/>
        <w:ind w:left="120"/>
        <w:rPr>
          <w:b/>
          <w:bCs/>
        </w:rPr>
      </w:pPr>
    </w:p>
    <w:p w14:paraId="414FA381" w14:textId="77777777" w:rsidR="00B3398C" w:rsidRDefault="00B3398C">
      <w:pPr>
        <w:widowControl w:val="0"/>
        <w:autoSpaceDE w:val="0"/>
        <w:autoSpaceDN w:val="0"/>
        <w:adjustRightInd w:val="0"/>
        <w:spacing w:before="14" w:line="240" w:lineRule="exact"/>
        <w:rPr>
          <w:b/>
          <w:bCs/>
        </w:rPr>
      </w:pPr>
    </w:p>
    <w:p w14:paraId="27406D59" w14:textId="77777777" w:rsidR="00B3398C" w:rsidRDefault="00B3398C">
      <w:pPr>
        <w:widowControl w:val="0"/>
        <w:autoSpaceDE w:val="0"/>
        <w:autoSpaceDN w:val="0"/>
        <w:adjustRightInd w:val="0"/>
        <w:spacing w:before="14" w:line="240" w:lineRule="exact"/>
        <w:rPr>
          <w:b/>
          <w:bCs/>
        </w:rPr>
      </w:pPr>
    </w:p>
    <w:p w14:paraId="6DAFAEDE" w14:textId="77777777" w:rsidR="00B3398C" w:rsidRDefault="00B3398C">
      <w:pPr>
        <w:widowControl w:val="0"/>
        <w:autoSpaceDE w:val="0"/>
        <w:autoSpaceDN w:val="0"/>
        <w:adjustRightInd w:val="0"/>
        <w:spacing w:before="14" w:line="240" w:lineRule="exact"/>
        <w:rPr>
          <w:b/>
          <w:bCs/>
        </w:rPr>
      </w:pPr>
    </w:p>
    <w:p w14:paraId="07D47C0E" w14:textId="77777777" w:rsidR="00B3398C" w:rsidRDefault="00B345BD" w:rsidP="00707B79">
      <w:pPr>
        <w:widowControl w:val="0"/>
        <w:autoSpaceDE w:val="0"/>
        <w:autoSpaceDN w:val="0"/>
        <w:adjustRightInd w:val="0"/>
        <w:spacing w:before="14" w:line="240" w:lineRule="exact"/>
        <w:jc w:val="center"/>
        <w:rPr>
          <w:b/>
          <w:bCs/>
        </w:rPr>
      </w:pPr>
      <w:r>
        <w:rPr>
          <w:b/>
          <w:bCs/>
        </w:rPr>
        <w:tab/>
      </w:r>
    </w:p>
    <w:p w14:paraId="7DA7CCDF" w14:textId="77777777" w:rsidR="00B3398C" w:rsidRDefault="00B3398C">
      <w:pPr>
        <w:widowControl w:val="0"/>
        <w:autoSpaceDE w:val="0"/>
        <w:autoSpaceDN w:val="0"/>
        <w:adjustRightInd w:val="0"/>
        <w:spacing w:before="14" w:line="240" w:lineRule="exact"/>
        <w:rPr>
          <w:b/>
          <w:bCs/>
        </w:rPr>
      </w:pPr>
    </w:p>
    <w:p w14:paraId="296B7229" w14:textId="77777777" w:rsidR="00B3398C" w:rsidRDefault="00B3398C">
      <w:pPr>
        <w:widowControl w:val="0"/>
        <w:autoSpaceDE w:val="0"/>
        <w:autoSpaceDN w:val="0"/>
        <w:adjustRightInd w:val="0"/>
        <w:spacing w:before="14" w:line="240" w:lineRule="exact"/>
        <w:rPr>
          <w:b/>
          <w:bCs/>
        </w:rPr>
      </w:pPr>
    </w:p>
    <w:p w14:paraId="1A075F25" w14:textId="77777777" w:rsidR="00B3398C" w:rsidRDefault="00B3398C">
      <w:pPr>
        <w:widowControl w:val="0"/>
        <w:autoSpaceDE w:val="0"/>
        <w:autoSpaceDN w:val="0"/>
        <w:adjustRightInd w:val="0"/>
        <w:spacing w:before="14" w:line="240" w:lineRule="exact"/>
        <w:rPr>
          <w:b/>
          <w:bCs/>
        </w:rPr>
      </w:pPr>
    </w:p>
    <w:p w14:paraId="27D9D686" w14:textId="77777777" w:rsidR="00B3398C" w:rsidRDefault="00B3398C" w:rsidP="008630D8">
      <w:pPr>
        <w:jc w:val="center"/>
      </w:pPr>
    </w:p>
    <w:p w14:paraId="6B07A27A" w14:textId="77777777" w:rsidR="00B3398C" w:rsidRPr="008435B9" w:rsidRDefault="00B3398C" w:rsidP="008630D8">
      <w:pPr>
        <w:pBdr>
          <w:top w:val="single" w:sz="4" w:space="1" w:color="auto"/>
          <w:left w:val="single" w:sz="4" w:space="4" w:color="auto"/>
          <w:bottom w:val="single" w:sz="4" w:space="1" w:color="auto"/>
          <w:right w:val="single" w:sz="4" w:space="4" w:color="auto"/>
        </w:pBdr>
        <w:jc w:val="center"/>
      </w:pPr>
      <w:r w:rsidRPr="008435B9">
        <w:t xml:space="preserve">Pouvoir Adjudicateur : </w:t>
      </w:r>
      <w:r w:rsidR="00E4467E" w:rsidRPr="008435B9">
        <w:t>INRAE</w:t>
      </w:r>
    </w:p>
    <w:p w14:paraId="1EF10D52" w14:textId="77777777" w:rsidR="00B3398C" w:rsidRPr="008435B9" w:rsidRDefault="008435B9" w:rsidP="008630D8">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4"/>
        <w:jc w:val="center"/>
        <w:rPr>
          <w:rFonts w:cs="Arial"/>
          <w:bCs/>
        </w:rPr>
      </w:pPr>
      <w:r w:rsidRPr="008435B9">
        <w:rPr>
          <w:rFonts w:cs="Arial"/>
          <w:bCs/>
        </w:rPr>
        <w:t>Centre de Nouvelle Aquitaine Poitiers</w:t>
      </w:r>
    </w:p>
    <w:p w14:paraId="2098C4F4" w14:textId="77777777" w:rsidR="008435B9" w:rsidRPr="008435B9" w:rsidRDefault="00C07E65" w:rsidP="008630D8">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4"/>
        <w:jc w:val="center"/>
        <w:rPr>
          <w:rFonts w:cs="Arial"/>
          <w:bCs/>
        </w:rPr>
      </w:pPr>
      <w:r>
        <w:rPr>
          <w:rFonts w:cs="Arial"/>
          <w:bCs/>
        </w:rPr>
        <w:t>CS 80006</w:t>
      </w:r>
    </w:p>
    <w:p w14:paraId="1FC88708" w14:textId="77777777" w:rsidR="008435B9" w:rsidRPr="008435B9" w:rsidRDefault="00C07E65" w:rsidP="008630D8">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4"/>
        <w:jc w:val="center"/>
        <w:rPr>
          <w:rFonts w:cs="Arial"/>
          <w:bCs/>
        </w:rPr>
      </w:pPr>
      <w:r>
        <w:rPr>
          <w:rFonts w:cs="Arial"/>
          <w:bCs/>
        </w:rPr>
        <w:t>RD 150 – LE CHENE</w:t>
      </w:r>
    </w:p>
    <w:p w14:paraId="6AF0EED5" w14:textId="77777777" w:rsidR="008435B9" w:rsidRPr="008435B9" w:rsidRDefault="00C07E65" w:rsidP="008630D8">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4"/>
        <w:jc w:val="center"/>
        <w:rPr>
          <w:rFonts w:cs="Arial"/>
          <w:bCs/>
        </w:rPr>
      </w:pPr>
      <w:r>
        <w:rPr>
          <w:rFonts w:cs="Arial"/>
          <w:bCs/>
        </w:rPr>
        <w:t>86600 LUSIGNAN</w:t>
      </w:r>
    </w:p>
    <w:p w14:paraId="380752AC" w14:textId="77777777" w:rsidR="00B3398C" w:rsidRPr="008630D8" w:rsidRDefault="00460E17" w:rsidP="008630D8">
      <w:pPr>
        <w:rPr>
          <w:b/>
          <w:bCs/>
        </w:rPr>
      </w:pPr>
      <w:r>
        <w:br w:type="page"/>
      </w:r>
      <w:r w:rsidR="00B3398C" w:rsidRPr="008630D8">
        <w:rPr>
          <w:b/>
        </w:rPr>
        <w:lastRenderedPageBreak/>
        <w:t>Le Titulaire</w:t>
      </w:r>
    </w:p>
    <w:p w14:paraId="0BFB5C8A" w14:textId="77777777" w:rsidR="00B3398C" w:rsidRPr="003C2E90" w:rsidRDefault="00B3398C" w:rsidP="008630D8">
      <w:r w:rsidRPr="003C2E90">
        <w:t xml:space="preserve">Je soussigné (nom, prénoms) : </w:t>
      </w:r>
      <w:r w:rsidR="00260443">
        <w:t>…………</w:t>
      </w:r>
      <w:proofErr w:type="gramStart"/>
      <w:r w:rsidR="00260443">
        <w:t>…….</w:t>
      </w:r>
      <w:proofErr w:type="gramEnd"/>
      <w:r w:rsidR="00260443">
        <w:t>.</w:t>
      </w:r>
    </w:p>
    <w:p w14:paraId="4519DB9F" w14:textId="77777777" w:rsidR="00B3398C" w:rsidRPr="003C2E90" w:rsidRDefault="00B3398C" w:rsidP="008630D8">
      <w:r w:rsidRPr="003C2E90">
        <w:t xml:space="preserve">Agissant pour le compte de : </w:t>
      </w:r>
      <w:r w:rsidR="00260443">
        <w:t>……………………</w:t>
      </w:r>
    </w:p>
    <w:p w14:paraId="0C0B332A" w14:textId="77777777" w:rsidR="00B3398C" w:rsidRPr="003C2E90" w:rsidRDefault="00B3398C" w:rsidP="008630D8">
      <w:r w:rsidRPr="003C2E90">
        <w:t xml:space="preserve">Forme juridique : </w:t>
      </w:r>
      <w:r w:rsidR="00260443">
        <w:t>………………………………….</w:t>
      </w:r>
    </w:p>
    <w:p w14:paraId="24B681EA" w14:textId="77777777" w:rsidR="00B3398C" w:rsidRPr="003C2E90" w:rsidRDefault="00B3398C" w:rsidP="008630D8">
      <w:r w:rsidRPr="003C2E90">
        <w:t xml:space="preserve">Capital social : </w:t>
      </w:r>
      <w:r w:rsidR="00260443">
        <w:t>…………………………………….</w:t>
      </w:r>
    </w:p>
    <w:p w14:paraId="08A2B591" w14:textId="77777777" w:rsidR="00B3398C" w:rsidRPr="003C2E90" w:rsidRDefault="00B3398C" w:rsidP="008630D8">
      <w:r w:rsidRPr="003C2E90">
        <w:t xml:space="preserve">Adresse du siège social : </w:t>
      </w:r>
      <w:r w:rsidR="00260443">
        <w:t>…………………</w:t>
      </w:r>
      <w:proofErr w:type="gramStart"/>
      <w:r w:rsidR="00260443">
        <w:t>…….</w:t>
      </w:r>
      <w:proofErr w:type="gramEnd"/>
      <w:r w:rsidR="00260443">
        <w:t>.</w:t>
      </w:r>
    </w:p>
    <w:p w14:paraId="651C410F" w14:textId="77777777" w:rsidR="00B3398C" w:rsidRPr="003C2E90" w:rsidRDefault="00B3398C" w:rsidP="008630D8">
      <w:r w:rsidRPr="003C2E90">
        <w:t xml:space="preserve">Tél. : </w:t>
      </w:r>
      <w:r w:rsidR="00260443">
        <w:t>………………………</w:t>
      </w:r>
    </w:p>
    <w:p w14:paraId="07F8BDEF" w14:textId="77777777" w:rsidR="00B3398C" w:rsidRPr="003C2E90" w:rsidRDefault="00B3398C" w:rsidP="00B43193">
      <w:pPr>
        <w:spacing w:before="240"/>
      </w:pPr>
      <w:r w:rsidRPr="003C2E90">
        <w:t>Immatriculation à l’INSEE</w:t>
      </w:r>
    </w:p>
    <w:p w14:paraId="6C9B395C" w14:textId="77777777" w:rsidR="00B3398C" w:rsidRPr="003C2E90" w:rsidRDefault="00B3398C" w:rsidP="008630D8">
      <w:proofErr w:type="gramStart"/>
      <w:r w:rsidRPr="003C2E90">
        <w:t>n</w:t>
      </w:r>
      <w:proofErr w:type="gramEnd"/>
      <w:r w:rsidRPr="003C2E90">
        <w:t xml:space="preserve">° d’identité d’établissement (SIRET) : </w:t>
      </w:r>
      <w:r w:rsidR="00260443">
        <w:t>……………………………………………</w:t>
      </w:r>
    </w:p>
    <w:p w14:paraId="19F47FD3" w14:textId="77777777" w:rsidR="00B3398C" w:rsidRPr="003C2E90" w:rsidRDefault="00B3398C" w:rsidP="008630D8">
      <w:proofErr w:type="gramStart"/>
      <w:r w:rsidRPr="003C2E90">
        <w:t>code</w:t>
      </w:r>
      <w:proofErr w:type="gramEnd"/>
      <w:r w:rsidRPr="003C2E90">
        <w:t xml:space="preserve"> d’activité économique principale (APE) : </w:t>
      </w:r>
      <w:r w:rsidR="00260443">
        <w:t>…………………………………..</w:t>
      </w:r>
    </w:p>
    <w:p w14:paraId="53D88FCD" w14:textId="77777777" w:rsidR="00B3398C" w:rsidRPr="003C2E90" w:rsidRDefault="00B3398C" w:rsidP="008630D8">
      <w:proofErr w:type="gramStart"/>
      <w:r w:rsidRPr="003C2E90">
        <w:t>n</w:t>
      </w:r>
      <w:proofErr w:type="gramEnd"/>
      <w:r w:rsidRPr="003C2E90">
        <w:t xml:space="preserve">° d’inscription au registre du commerce de : RCS : </w:t>
      </w:r>
      <w:r w:rsidR="00260443">
        <w:t>……………………………</w:t>
      </w:r>
    </w:p>
    <w:p w14:paraId="3611969F" w14:textId="77777777" w:rsidR="00B3398C" w:rsidRPr="003C2E90" w:rsidRDefault="00DB1D37" w:rsidP="008630D8">
      <w:proofErr w:type="gramStart"/>
      <w:r>
        <w:t>n</w:t>
      </w:r>
      <w:proofErr w:type="gramEnd"/>
      <w:r>
        <w:t>° TVA intracommunautaire : …………………………………………………………</w:t>
      </w:r>
    </w:p>
    <w:p w14:paraId="5BCC21DC" w14:textId="77777777" w:rsidR="00B3398C" w:rsidRPr="003C2E90" w:rsidRDefault="00B3398C" w:rsidP="008630D8">
      <w:proofErr w:type="gramStart"/>
      <w:r w:rsidRPr="003C2E90">
        <w:t>après</w:t>
      </w:r>
      <w:proofErr w:type="gramEnd"/>
      <w:r w:rsidRPr="003C2E90">
        <w:t xml:space="preserve"> avoir pris connaissance des dispositions du présent document, des documents qui y sont mentionnés et après avoir satisfait aux obligations fiscales et sociales en vigueur,</w:t>
      </w:r>
    </w:p>
    <w:p w14:paraId="413BD56E" w14:textId="77777777" w:rsidR="00B3398C" w:rsidRPr="003C2E90" w:rsidRDefault="00B3398C" w:rsidP="008630D8">
      <w:proofErr w:type="gramStart"/>
      <w:r w:rsidRPr="003C2E90">
        <w:t>m’engage</w:t>
      </w:r>
      <w:proofErr w:type="gramEnd"/>
      <w:r w:rsidRPr="003C2E90">
        <w:t xml:space="preserve"> sans réserve, conformément aux stipulations du présent document et des documents qui y sont mentionnés, à exécuter dans les conditions fixées par lesdits documents les prestations désignées en objet du présent acte d’engagement valant Cahier des Clauses Particulières.</w:t>
      </w:r>
    </w:p>
    <w:p w14:paraId="2F77B501" w14:textId="77777777" w:rsidR="00B3398C" w:rsidRPr="008630D8" w:rsidRDefault="00B3398C" w:rsidP="008630D8">
      <w:r w:rsidRPr="003C2E90">
        <w:t xml:space="preserve">L’offre, ainsi présentée ne me lie toutefois que si son acceptation m’est notifiée dans le délai de </w:t>
      </w:r>
      <w:r w:rsidR="008435B9" w:rsidRPr="008435B9">
        <w:t xml:space="preserve">90 jours </w:t>
      </w:r>
      <w:r w:rsidRPr="008630D8">
        <w:t xml:space="preserve">à compter de la date </w:t>
      </w:r>
      <w:r w:rsidR="00B152C6" w:rsidRPr="008630D8">
        <w:t>limite de remise des</w:t>
      </w:r>
      <w:r w:rsidR="00B152C6">
        <w:t xml:space="preserve"> plis</w:t>
      </w:r>
      <w:r w:rsidR="00177F31" w:rsidRPr="00177F31">
        <w:t>.</w:t>
      </w:r>
    </w:p>
    <w:p w14:paraId="1E67AB40" w14:textId="77777777" w:rsidR="008630D8" w:rsidRDefault="008630D8" w:rsidP="008630D8">
      <w:pPr>
        <w:rPr>
          <w:rFonts w:cs="Arial"/>
          <w:b/>
        </w:rPr>
      </w:pPr>
    </w:p>
    <w:p w14:paraId="0A217F75" w14:textId="77777777" w:rsidR="00B3398C" w:rsidRDefault="00B3398C" w:rsidP="008630D8">
      <w:pPr>
        <w:rPr>
          <w:rFonts w:cs="Arial"/>
          <w:b/>
        </w:rPr>
      </w:pPr>
      <w:r w:rsidRPr="008630D8">
        <w:rPr>
          <w:rFonts w:cs="Arial"/>
          <w:b/>
        </w:rPr>
        <w:t>Fait à ………………… le …………………..</w:t>
      </w:r>
      <w:r w:rsidRPr="008630D8">
        <w:rPr>
          <w:rStyle w:val="Appelnotedebasdep"/>
          <w:rFonts w:cs="Arial"/>
          <w:b/>
          <w:color w:val="000000"/>
        </w:rPr>
        <w:footnoteReference w:id="1"/>
      </w:r>
    </w:p>
    <w:p w14:paraId="422370BD" w14:textId="77777777" w:rsidR="00E37210" w:rsidRPr="00E37210" w:rsidRDefault="00E37210" w:rsidP="008630D8">
      <w:r w:rsidRPr="00E37210">
        <w:t>Le titulaire</w:t>
      </w:r>
      <w:r w:rsidRPr="00E37210">
        <w:rPr>
          <w:rStyle w:val="Appelnotedebasdep"/>
          <w:rFonts w:ascii="Arial" w:hAnsi="Arial" w:cs="Arial"/>
        </w:rPr>
        <w:footnoteReference w:id="2"/>
      </w:r>
    </w:p>
    <w:p w14:paraId="64A8D634" w14:textId="77777777" w:rsidR="00E37210" w:rsidRPr="00B43193" w:rsidRDefault="00E37210" w:rsidP="008630D8">
      <w:pPr>
        <w:rPr>
          <w:sz w:val="20"/>
          <w:szCs w:val="20"/>
        </w:rPr>
      </w:pPr>
      <w:proofErr w:type="gramStart"/>
      <w:r w:rsidRPr="00B43193">
        <w:rPr>
          <w:sz w:val="20"/>
          <w:szCs w:val="20"/>
        </w:rPr>
        <w:t>ne</w:t>
      </w:r>
      <w:proofErr w:type="gramEnd"/>
      <w:r w:rsidRPr="00B43193">
        <w:rPr>
          <w:sz w:val="20"/>
          <w:szCs w:val="20"/>
        </w:rPr>
        <w:t xml:space="preserve"> refuse pas de percevoir l’avance prévue à l’article </w:t>
      </w:r>
      <w:r w:rsidR="00B51FA9" w:rsidRPr="00B43193">
        <w:rPr>
          <w:sz w:val="20"/>
          <w:szCs w:val="20"/>
        </w:rPr>
        <w:t>8</w:t>
      </w:r>
      <w:r w:rsidRPr="00B43193">
        <w:rPr>
          <w:sz w:val="20"/>
          <w:szCs w:val="20"/>
        </w:rPr>
        <w:t xml:space="preserve"> du présent document.</w:t>
      </w:r>
    </w:p>
    <w:p w14:paraId="3C2E7709" w14:textId="77777777" w:rsidR="00E37210" w:rsidRPr="00B43193" w:rsidRDefault="00E37210" w:rsidP="008630D8">
      <w:pPr>
        <w:pBdr>
          <w:bottom w:val="single" w:sz="12" w:space="1" w:color="auto"/>
        </w:pBdr>
        <w:rPr>
          <w:sz w:val="20"/>
          <w:szCs w:val="20"/>
        </w:rPr>
      </w:pPr>
      <w:proofErr w:type="gramStart"/>
      <w:r w:rsidRPr="00B43193">
        <w:rPr>
          <w:sz w:val="20"/>
          <w:szCs w:val="20"/>
        </w:rPr>
        <w:t>refuse</w:t>
      </w:r>
      <w:proofErr w:type="gramEnd"/>
      <w:r w:rsidRPr="00B43193">
        <w:rPr>
          <w:sz w:val="20"/>
          <w:szCs w:val="20"/>
        </w:rPr>
        <w:t xml:space="preserve"> de percevoir l’avance prévue à l’article </w:t>
      </w:r>
      <w:r w:rsidR="00B51FA9" w:rsidRPr="00B43193">
        <w:rPr>
          <w:sz w:val="20"/>
          <w:szCs w:val="20"/>
        </w:rPr>
        <w:t>8</w:t>
      </w:r>
      <w:r w:rsidRPr="00B43193">
        <w:rPr>
          <w:sz w:val="20"/>
          <w:szCs w:val="20"/>
        </w:rPr>
        <w:t xml:space="preserve"> du présent document. </w:t>
      </w:r>
    </w:p>
    <w:p w14:paraId="5D996E8F" w14:textId="77777777" w:rsidR="00B43193" w:rsidRDefault="00B43193" w:rsidP="008630D8">
      <w:pPr>
        <w:pBdr>
          <w:bottom w:val="single" w:sz="12" w:space="1" w:color="auto"/>
        </w:pBdr>
      </w:pPr>
    </w:p>
    <w:p w14:paraId="62333911" w14:textId="77777777" w:rsidR="00B43193" w:rsidRDefault="00B43193" w:rsidP="008630D8">
      <w:pPr>
        <w:pBdr>
          <w:bottom w:val="single" w:sz="12" w:space="1" w:color="auto"/>
        </w:pBdr>
      </w:pPr>
    </w:p>
    <w:p w14:paraId="62212833" w14:textId="77777777" w:rsidR="00B43193" w:rsidRDefault="00B43193" w:rsidP="008630D8">
      <w:pPr>
        <w:pBdr>
          <w:bottom w:val="single" w:sz="12" w:space="1" w:color="auto"/>
        </w:pBdr>
      </w:pPr>
    </w:p>
    <w:p w14:paraId="2D10235D" w14:textId="77777777" w:rsidR="00B43193" w:rsidRDefault="00B43193" w:rsidP="008630D8">
      <w:pPr>
        <w:pBdr>
          <w:bottom w:val="single" w:sz="12" w:space="1" w:color="auto"/>
        </w:pBdr>
      </w:pPr>
    </w:p>
    <w:p w14:paraId="5F2983C5" w14:textId="77777777" w:rsidR="008630D8" w:rsidRPr="00E37210" w:rsidRDefault="008630D8" w:rsidP="008630D8">
      <w:pPr>
        <w:pBdr>
          <w:bottom w:val="single" w:sz="12" w:space="1" w:color="auto"/>
        </w:pBdr>
      </w:pPr>
    </w:p>
    <w:p w14:paraId="56B1065D" w14:textId="77777777" w:rsidR="00DA08FD" w:rsidRPr="008435B9" w:rsidRDefault="00E4467E" w:rsidP="008630D8">
      <w:pPr>
        <w:rPr>
          <w:b/>
        </w:rPr>
      </w:pPr>
      <w:r w:rsidRPr="008435B9">
        <w:rPr>
          <w:b/>
        </w:rPr>
        <w:t>INRAE</w:t>
      </w:r>
    </w:p>
    <w:p w14:paraId="604E09E8" w14:textId="77777777" w:rsidR="00B3398C" w:rsidRPr="008435B9" w:rsidRDefault="00B3398C" w:rsidP="008630D8">
      <w:r w:rsidRPr="008435B9">
        <w:t xml:space="preserve">Est acceptée la présente offre </w:t>
      </w:r>
      <w:r w:rsidR="00911DB8" w:rsidRPr="008435B9">
        <w:t>pour valoir Acte d’Engagement.</w:t>
      </w:r>
    </w:p>
    <w:p w14:paraId="2CDEE73E" w14:textId="77777777" w:rsidR="00B3398C" w:rsidRPr="008435B9" w:rsidRDefault="00B3398C" w:rsidP="008630D8">
      <w:r w:rsidRPr="008435B9">
        <w:t>L</w:t>
      </w:r>
      <w:r w:rsidR="00F84DE2" w:rsidRPr="008435B9">
        <w:t>e</w:t>
      </w:r>
      <w:r w:rsidR="00DA08FD" w:rsidRPr="008435B9">
        <w:t xml:space="preserve"> </w:t>
      </w:r>
      <w:r w:rsidR="001B75C4" w:rsidRPr="008435B9">
        <w:t>Représentant du Pouvoir Adjudicateur</w:t>
      </w:r>
      <w:r w:rsidR="00C07E65">
        <w:t>, le Président de Centre</w:t>
      </w:r>
    </w:p>
    <w:p w14:paraId="7E5A06D1" w14:textId="77777777" w:rsidR="00B43193" w:rsidRDefault="00DA08FD" w:rsidP="001B75C4">
      <w:pPr>
        <w:pStyle w:val="TM2"/>
        <w:rPr>
          <w:noProof/>
        </w:rPr>
      </w:pPr>
      <w:r>
        <w:br w:type="page"/>
      </w:r>
      <w:r w:rsidR="00B3398C" w:rsidRPr="00E37210">
        <w:rPr>
          <w:szCs w:val="24"/>
        </w:rPr>
        <w:fldChar w:fldCharType="begin"/>
      </w:r>
      <w:r w:rsidR="00B3398C" w:rsidRPr="00E37210">
        <w:instrText xml:space="preserve"> TOC \o "1-3" \h \z \u </w:instrText>
      </w:r>
      <w:r w:rsidR="00B3398C" w:rsidRPr="00E37210">
        <w:rPr>
          <w:szCs w:val="24"/>
        </w:rPr>
        <w:fldChar w:fldCharType="separate"/>
      </w:r>
    </w:p>
    <w:p w14:paraId="5EC48333" w14:textId="7A714BD2" w:rsidR="00B43193" w:rsidRDefault="008002F7">
      <w:pPr>
        <w:pStyle w:val="TM1"/>
        <w:tabs>
          <w:tab w:val="left" w:pos="480"/>
          <w:tab w:val="right" w:leader="dot" w:pos="9054"/>
        </w:tabs>
        <w:rPr>
          <w:rFonts w:asciiTheme="minorHAnsi" w:eastAsiaTheme="minorEastAsia" w:hAnsiTheme="minorHAnsi"/>
          <w:noProof/>
          <w:lang w:eastAsia="fr-FR"/>
        </w:rPr>
      </w:pPr>
      <w:hyperlink w:anchor="_Toc220655582" w:history="1">
        <w:r w:rsidR="00B43193" w:rsidRPr="00B55D0C">
          <w:rPr>
            <w:rStyle w:val="Lienhypertexte"/>
            <w:b/>
            <w:i/>
            <w:iCs/>
            <w:noProof/>
          </w:rPr>
          <w:t>1.</w:t>
        </w:r>
        <w:r w:rsidR="00B43193">
          <w:rPr>
            <w:rFonts w:asciiTheme="minorHAnsi" w:eastAsiaTheme="minorEastAsia" w:hAnsiTheme="minorHAnsi"/>
            <w:noProof/>
            <w:lang w:eastAsia="fr-FR"/>
          </w:rPr>
          <w:tab/>
        </w:r>
        <w:r w:rsidR="00B43193" w:rsidRPr="00B55D0C">
          <w:rPr>
            <w:rStyle w:val="Lienhypertexte"/>
            <w:noProof/>
          </w:rPr>
          <w:t>OBJET</w:t>
        </w:r>
        <w:r w:rsidR="00B43193">
          <w:rPr>
            <w:noProof/>
            <w:webHidden/>
          </w:rPr>
          <w:tab/>
        </w:r>
        <w:r w:rsidR="00B43193">
          <w:rPr>
            <w:noProof/>
            <w:webHidden/>
          </w:rPr>
          <w:fldChar w:fldCharType="begin"/>
        </w:r>
        <w:r w:rsidR="00B43193">
          <w:rPr>
            <w:noProof/>
            <w:webHidden/>
          </w:rPr>
          <w:instrText xml:space="preserve"> PAGEREF _Toc220655582 \h </w:instrText>
        </w:r>
        <w:r w:rsidR="00B43193">
          <w:rPr>
            <w:noProof/>
            <w:webHidden/>
          </w:rPr>
        </w:r>
        <w:r w:rsidR="00B43193">
          <w:rPr>
            <w:noProof/>
            <w:webHidden/>
          </w:rPr>
          <w:fldChar w:fldCharType="separate"/>
        </w:r>
        <w:r>
          <w:rPr>
            <w:noProof/>
            <w:webHidden/>
          </w:rPr>
          <w:t>4</w:t>
        </w:r>
        <w:r w:rsidR="00B43193">
          <w:rPr>
            <w:noProof/>
            <w:webHidden/>
          </w:rPr>
          <w:fldChar w:fldCharType="end"/>
        </w:r>
      </w:hyperlink>
    </w:p>
    <w:p w14:paraId="33EA1E5C" w14:textId="0E2D4BBE" w:rsidR="00B43193" w:rsidRDefault="008002F7">
      <w:pPr>
        <w:pStyle w:val="TM1"/>
        <w:tabs>
          <w:tab w:val="left" w:pos="480"/>
          <w:tab w:val="right" w:leader="dot" w:pos="9054"/>
        </w:tabs>
        <w:rPr>
          <w:rFonts w:asciiTheme="minorHAnsi" w:eastAsiaTheme="minorEastAsia" w:hAnsiTheme="minorHAnsi"/>
          <w:noProof/>
          <w:lang w:eastAsia="fr-FR"/>
        </w:rPr>
      </w:pPr>
      <w:hyperlink w:anchor="_Toc220655583" w:history="1">
        <w:r w:rsidR="00B43193" w:rsidRPr="00B55D0C">
          <w:rPr>
            <w:rStyle w:val="Lienhypertexte"/>
            <w:b/>
            <w:i/>
            <w:iCs/>
            <w:noProof/>
          </w:rPr>
          <w:t>2.</w:t>
        </w:r>
        <w:r w:rsidR="00B43193">
          <w:rPr>
            <w:rFonts w:asciiTheme="minorHAnsi" w:eastAsiaTheme="minorEastAsia" w:hAnsiTheme="minorHAnsi"/>
            <w:noProof/>
            <w:lang w:eastAsia="fr-FR"/>
          </w:rPr>
          <w:tab/>
        </w:r>
        <w:r w:rsidR="00B43193" w:rsidRPr="00B55D0C">
          <w:rPr>
            <w:rStyle w:val="Lienhypertexte"/>
            <w:noProof/>
          </w:rPr>
          <w:t>PIÈCES CONTRACTUELLES DU MARCHÉ</w:t>
        </w:r>
        <w:r w:rsidR="00B43193">
          <w:rPr>
            <w:noProof/>
            <w:webHidden/>
          </w:rPr>
          <w:tab/>
        </w:r>
        <w:r w:rsidR="00B43193">
          <w:rPr>
            <w:noProof/>
            <w:webHidden/>
          </w:rPr>
          <w:fldChar w:fldCharType="begin"/>
        </w:r>
        <w:r w:rsidR="00B43193">
          <w:rPr>
            <w:noProof/>
            <w:webHidden/>
          </w:rPr>
          <w:instrText xml:space="preserve"> PAGEREF _Toc220655583 \h </w:instrText>
        </w:r>
        <w:r w:rsidR="00B43193">
          <w:rPr>
            <w:noProof/>
            <w:webHidden/>
          </w:rPr>
        </w:r>
        <w:r w:rsidR="00B43193">
          <w:rPr>
            <w:noProof/>
            <w:webHidden/>
          </w:rPr>
          <w:fldChar w:fldCharType="separate"/>
        </w:r>
        <w:r>
          <w:rPr>
            <w:noProof/>
            <w:webHidden/>
          </w:rPr>
          <w:t>4</w:t>
        </w:r>
        <w:r w:rsidR="00B43193">
          <w:rPr>
            <w:noProof/>
            <w:webHidden/>
          </w:rPr>
          <w:fldChar w:fldCharType="end"/>
        </w:r>
      </w:hyperlink>
    </w:p>
    <w:p w14:paraId="379B794D" w14:textId="1F1861D1" w:rsidR="00B43193" w:rsidRDefault="008002F7">
      <w:pPr>
        <w:pStyle w:val="TM1"/>
        <w:tabs>
          <w:tab w:val="left" w:pos="480"/>
          <w:tab w:val="right" w:leader="dot" w:pos="9054"/>
        </w:tabs>
        <w:rPr>
          <w:rFonts w:asciiTheme="minorHAnsi" w:eastAsiaTheme="minorEastAsia" w:hAnsiTheme="minorHAnsi"/>
          <w:noProof/>
          <w:lang w:eastAsia="fr-FR"/>
        </w:rPr>
      </w:pPr>
      <w:hyperlink w:anchor="_Toc220655584" w:history="1">
        <w:r w:rsidR="00B43193" w:rsidRPr="00B55D0C">
          <w:rPr>
            <w:rStyle w:val="Lienhypertexte"/>
            <w:b/>
            <w:i/>
            <w:iCs/>
            <w:noProof/>
          </w:rPr>
          <w:t>3.</w:t>
        </w:r>
        <w:r w:rsidR="00B43193">
          <w:rPr>
            <w:rFonts w:asciiTheme="minorHAnsi" w:eastAsiaTheme="minorEastAsia" w:hAnsiTheme="minorHAnsi"/>
            <w:noProof/>
            <w:lang w:eastAsia="fr-FR"/>
          </w:rPr>
          <w:tab/>
        </w:r>
        <w:r w:rsidR="00B43193" w:rsidRPr="00B55D0C">
          <w:rPr>
            <w:rStyle w:val="Lienhypertexte"/>
            <w:noProof/>
          </w:rPr>
          <w:t>CONTENU DES PRESTATIONS</w:t>
        </w:r>
        <w:r w:rsidR="00B43193">
          <w:rPr>
            <w:noProof/>
            <w:webHidden/>
          </w:rPr>
          <w:tab/>
        </w:r>
        <w:r w:rsidR="00B43193">
          <w:rPr>
            <w:noProof/>
            <w:webHidden/>
          </w:rPr>
          <w:fldChar w:fldCharType="begin"/>
        </w:r>
        <w:r w:rsidR="00B43193">
          <w:rPr>
            <w:noProof/>
            <w:webHidden/>
          </w:rPr>
          <w:instrText xml:space="preserve"> PAGEREF _Toc220655584 \h </w:instrText>
        </w:r>
        <w:r w:rsidR="00B43193">
          <w:rPr>
            <w:noProof/>
            <w:webHidden/>
          </w:rPr>
        </w:r>
        <w:r w:rsidR="00B43193">
          <w:rPr>
            <w:noProof/>
            <w:webHidden/>
          </w:rPr>
          <w:fldChar w:fldCharType="separate"/>
        </w:r>
        <w:r>
          <w:rPr>
            <w:noProof/>
            <w:webHidden/>
          </w:rPr>
          <w:t>4</w:t>
        </w:r>
        <w:r w:rsidR="00B43193">
          <w:rPr>
            <w:noProof/>
            <w:webHidden/>
          </w:rPr>
          <w:fldChar w:fldCharType="end"/>
        </w:r>
      </w:hyperlink>
    </w:p>
    <w:p w14:paraId="62895C8E" w14:textId="4F145300" w:rsidR="00B43193" w:rsidRDefault="008002F7">
      <w:pPr>
        <w:pStyle w:val="TM1"/>
        <w:tabs>
          <w:tab w:val="left" w:pos="480"/>
          <w:tab w:val="right" w:leader="dot" w:pos="9054"/>
        </w:tabs>
        <w:rPr>
          <w:rFonts w:asciiTheme="minorHAnsi" w:eastAsiaTheme="minorEastAsia" w:hAnsiTheme="minorHAnsi"/>
          <w:noProof/>
          <w:lang w:eastAsia="fr-FR"/>
        </w:rPr>
      </w:pPr>
      <w:hyperlink w:anchor="_Toc220655585" w:history="1">
        <w:r w:rsidR="00B43193" w:rsidRPr="00B55D0C">
          <w:rPr>
            <w:rStyle w:val="Lienhypertexte"/>
            <w:b/>
            <w:i/>
            <w:iCs/>
            <w:noProof/>
          </w:rPr>
          <w:t>4.</w:t>
        </w:r>
        <w:r w:rsidR="00B43193">
          <w:rPr>
            <w:rFonts w:asciiTheme="minorHAnsi" w:eastAsiaTheme="minorEastAsia" w:hAnsiTheme="minorHAnsi"/>
            <w:noProof/>
            <w:lang w:eastAsia="fr-FR"/>
          </w:rPr>
          <w:tab/>
        </w:r>
        <w:r w:rsidR="00B43193" w:rsidRPr="00B55D0C">
          <w:rPr>
            <w:rStyle w:val="Lienhypertexte"/>
            <w:noProof/>
          </w:rPr>
          <w:t>VÉRIFICATION ET ADMISSION DES FOURNITURES OU DES PRESTATIONS</w:t>
        </w:r>
        <w:r w:rsidR="00B43193">
          <w:rPr>
            <w:noProof/>
            <w:webHidden/>
          </w:rPr>
          <w:tab/>
        </w:r>
        <w:r w:rsidR="00B43193">
          <w:rPr>
            <w:noProof/>
            <w:webHidden/>
          </w:rPr>
          <w:fldChar w:fldCharType="begin"/>
        </w:r>
        <w:r w:rsidR="00B43193">
          <w:rPr>
            <w:noProof/>
            <w:webHidden/>
          </w:rPr>
          <w:instrText xml:space="preserve"> PAGEREF _Toc220655585 \h </w:instrText>
        </w:r>
        <w:r w:rsidR="00B43193">
          <w:rPr>
            <w:noProof/>
            <w:webHidden/>
          </w:rPr>
        </w:r>
        <w:r w:rsidR="00B43193">
          <w:rPr>
            <w:noProof/>
            <w:webHidden/>
          </w:rPr>
          <w:fldChar w:fldCharType="separate"/>
        </w:r>
        <w:r>
          <w:rPr>
            <w:noProof/>
            <w:webHidden/>
          </w:rPr>
          <w:t>4</w:t>
        </w:r>
        <w:r w:rsidR="00B43193">
          <w:rPr>
            <w:noProof/>
            <w:webHidden/>
          </w:rPr>
          <w:fldChar w:fldCharType="end"/>
        </w:r>
      </w:hyperlink>
    </w:p>
    <w:p w14:paraId="4AB0AEC5" w14:textId="5A7E1E78" w:rsidR="00B43193" w:rsidRDefault="008002F7">
      <w:pPr>
        <w:pStyle w:val="TM1"/>
        <w:tabs>
          <w:tab w:val="left" w:pos="480"/>
          <w:tab w:val="right" w:leader="dot" w:pos="9054"/>
        </w:tabs>
        <w:rPr>
          <w:rFonts w:asciiTheme="minorHAnsi" w:eastAsiaTheme="minorEastAsia" w:hAnsiTheme="minorHAnsi"/>
          <w:noProof/>
          <w:lang w:eastAsia="fr-FR"/>
        </w:rPr>
      </w:pPr>
      <w:hyperlink w:anchor="_Toc220655586" w:history="1">
        <w:r w:rsidR="00B43193" w:rsidRPr="00B55D0C">
          <w:rPr>
            <w:rStyle w:val="Lienhypertexte"/>
            <w:b/>
            <w:noProof/>
          </w:rPr>
          <w:t>5.</w:t>
        </w:r>
        <w:r w:rsidR="00B43193">
          <w:rPr>
            <w:rFonts w:asciiTheme="minorHAnsi" w:eastAsiaTheme="minorEastAsia" w:hAnsiTheme="minorHAnsi"/>
            <w:noProof/>
            <w:lang w:eastAsia="fr-FR"/>
          </w:rPr>
          <w:tab/>
        </w:r>
        <w:r w:rsidR="00B43193" w:rsidRPr="00B55D0C">
          <w:rPr>
            <w:rStyle w:val="Lienhypertexte"/>
            <w:noProof/>
          </w:rPr>
          <w:t>ZONES A REGIME RESTRICTIF (ZRR)</w:t>
        </w:r>
        <w:r w:rsidR="00B43193">
          <w:rPr>
            <w:noProof/>
            <w:webHidden/>
          </w:rPr>
          <w:tab/>
        </w:r>
        <w:r w:rsidR="00B43193">
          <w:rPr>
            <w:noProof/>
            <w:webHidden/>
          </w:rPr>
          <w:fldChar w:fldCharType="begin"/>
        </w:r>
        <w:r w:rsidR="00B43193">
          <w:rPr>
            <w:noProof/>
            <w:webHidden/>
          </w:rPr>
          <w:instrText xml:space="preserve"> PAGEREF _Toc220655586 \h </w:instrText>
        </w:r>
        <w:r w:rsidR="00B43193">
          <w:rPr>
            <w:noProof/>
            <w:webHidden/>
          </w:rPr>
        </w:r>
        <w:r w:rsidR="00B43193">
          <w:rPr>
            <w:noProof/>
            <w:webHidden/>
          </w:rPr>
          <w:fldChar w:fldCharType="separate"/>
        </w:r>
        <w:r>
          <w:rPr>
            <w:noProof/>
            <w:webHidden/>
          </w:rPr>
          <w:t>4</w:t>
        </w:r>
        <w:r w:rsidR="00B43193">
          <w:rPr>
            <w:noProof/>
            <w:webHidden/>
          </w:rPr>
          <w:fldChar w:fldCharType="end"/>
        </w:r>
      </w:hyperlink>
    </w:p>
    <w:p w14:paraId="772D86B7" w14:textId="151D175C" w:rsidR="00B43193" w:rsidRDefault="008002F7">
      <w:pPr>
        <w:pStyle w:val="TM1"/>
        <w:tabs>
          <w:tab w:val="left" w:pos="480"/>
          <w:tab w:val="right" w:leader="dot" w:pos="9054"/>
        </w:tabs>
        <w:rPr>
          <w:rFonts w:asciiTheme="minorHAnsi" w:eastAsiaTheme="minorEastAsia" w:hAnsiTheme="minorHAnsi"/>
          <w:noProof/>
          <w:lang w:eastAsia="fr-FR"/>
        </w:rPr>
      </w:pPr>
      <w:hyperlink w:anchor="_Toc220655587" w:history="1">
        <w:r w:rsidR="00B43193" w:rsidRPr="00B55D0C">
          <w:rPr>
            <w:rStyle w:val="Lienhypertexte"/>
            <w:b/>
            <w:i/>
            <w:iCs/>
            <w:noProof/>
          </w:rPr>
          <w:t>6.</w:t>
        </w:r>
        <w:r w:rsidR="00B43193">
          <w:rPr>
            <w:rFonts w:asciiTheme="minorHAnsi" w:eastAsiaTheme="minorEastAsia" w:hAnsiTheme="minorHAnsi"/>
            <w:noProof/>
            <w:lang w:eastAsia="fr-FR"/>
          </w:rPr>
          <w:tab/>
        </w:r>
        <w:r w:rsidR="00B43193" w:rsidRPr="00B55D0C">
          <w:rPr>
            <w:rStyle w:val="Lienhypertexte"/>
            <w:noProof/>
          </w:rPr>
          <w:t>PRIX ET MODALITÉS DE PAIEMENTS</w:t>
        </w:r>
        <w:r w:rsidR="00B43193">
          <w:rPr>
            <w:noProof/>
            <w:webHidden/>
          </w:rPr>
          <w:tab/>
        </w:r>
        <w:r w:rsidR="00B43193">
          <w:rPr>
            <w:noProof/>
            <w:webHidden/>
          </w:rPr>
          <w:fldChar w:fldCharType="begin"/>
        </w:r>
        <w:r w:rsidR="00B43193">
          <w:rPr>
            <w:noProof/>
            <w:webHidden/>
          </w:rPr>
          <w:instrText xml:space="preserve"> PAGEREF _Toc220655587 \h </w:instrText>
        </w:r>
        <w:r w:rsidR="00B43193">
          <w:rPr>
            <w:noProof/>
            <w:webHidden/>
          </w:rPr>
        </w:r>
        <w:r w:rsidR="00B43193">
          <w:rPr>
            <w:noProof/>
            <w:webHidden/>
          </w:rPr>
          <w:fldChar w:fldCharType="separate"/>
        </w:r>
        <w:r>
          <w:rPr>
            <w:noProof/>
            <w:webHidden/>
          </w:rPr>
          <w:t>5</w:t>
        </w:r>
        <w:r w:rsidR="00B43193">
          <w:rPr>
            <w:noProof/>
            <w:webHidden/>
          </w:rPr>
          <w:fldChar w:fldCharType="end"/>
        </w:r>
      </w:hyperlink>
    </w:p>
    <w:p w14:paraId="289621CD" w14:textId="1ADFCF05" w:rsidR="00B43193" w:rsidRDefault="008002F7">
      <w:pPr>
        <w:pStyle w:val="TM2"/>
        <w:tabs>
          <w:tab w:val="left" w:pos="660"/>
        </w:tabs>
        <w:rPr>
          <w:rFonts w:asciiTheme="minorHAnsi" w:eastAsiaTheme="minorEastAsia" w:hAnsiTheme="minorHAnsi" w:cstheme="minorBidi"/>
          <w:noProof/>
          <w:lang w:eastAsia="fr-FR"/>
        </w:rPr>
      </w:pPr>
      <w:hyperlink w:anchor="_Toc220655588" w:history="1">
        <w:r w:rsidR="00B43193" w:rsidRPr="00B55D0C">
          <w:rPr>
            <w:rStyle w:val="Lienhypertexte"/>
            <w:b/>
            <w:noProof/>
          </w:rPr>
          <w:t>6.1.</w:t>
        </w:r>
        <w:r w:rsidR="00B43193">
          <w:rPr>
            <w:rFonts w:asciiTheme="minorHAnsi" w:eastAsiaTheme="minorEastAsia" w:hAnsiTheme="minorHAnsi" w:cstheme="minorBidi"/>
            <w:noProof/>
            <w:lang w:eastAsia="fr-FR"/>
          </w:rPr>
          <w:tab/>
        </w:r>
        <w:r w:rsidR="00B43193" w:rsidRPr="00B55D0C">
          <w:rPr>
            <w:rStyle w:val="Lienhypertexte"/>
            <w:noProof/>
          </w:rPr>
          <w:t>Prix du marché</w:t>
        </w:r>
        <w:r w:rsidR="00B43193">
          <w:rPr>
            <w:noProof/>
            <w:webHidden/>
          </w:rPr>
          <w:tab/>
        </w:r>
        <w:r w:rsidR="00B43193">
          <w:rPr>
            <w:noProof/>
            <w:webHidden/>
          </w:rPr>
          <w:fldChar w:fldCharType="begin"/>
        </w:r>
        <w:r w:rsidR="00B43193">
          <w:rPr>
            <w:noProof/>
            <w:webHidden/>
          </w:rPr>
          <w:instrText xml:space="preserve"> PAGEREF _Toc220655588 \h </w:instrText>
        </w:r>
        <w:r w:rsidR="00B43193">
          <w:rPr>
            <w:noProof/>
            <w:webHidden/>
          </w:rPr>
        </w:r>
        <w:r w:rsidR="00B43193">
          <w:rPr>
            <w:noProof/>
            <w:webHidden/>
          </w:rPr>
          <w:fldChar w:fldCharType="separate"/>
        </w:r>
        <w:r>
          <w:rPr>
            <w:noProof/>
            <w:webHidden/>
          </w:rPr>
          <w:t>5</w:t>
        </w:r>
        <w:r w:rsidR="00B43193">
          <w:rPr>
            <w:noProof/>
            <w:webHidden/>
          </w:rPr>
          <w:fldChar w:fldCharType="end"/>
        </w:r>
      </w:hyperlink>
    </w:p>
    <w:p w14:paraId="229B911D" w14:textId="36BB8459" w:rsidR="00B43193" w:rsidRDefault="008002F7">
      <w:pPr>
        <w:pStyle w:val="TM2"/>
        <w:tabs>
          <w:tab w:val="left" w:pos="660"/>
        </w:tabs>
        <w:rPr>
          <w:rFonts w:asciiTheme="minorHAnsi" w:eastAsiaTheme="minorEastAsia" w:hAnsiTheme="minorHAnsi" w:cstheme="minorBidi"/>
          <w:noProof/>
          <w:lang w:eastAsia="fr-FR"/>
        </w:rPr>
      </w:pPr>
      <w:hyperlink w:anchor="_Toc220655589" w:history="1">
        <w:r w:rsidR="00B43193" w:rsidRPr="00B55D0C">
          <w:rPr>
            <w:rStyle w:val="Lienhypertexte"/>
            <w:b/>
            <w:noProof/>
          </w:rPr>
          <w:t>6.2.</w:t>
        </w:r>
        <w:r w:rsidR="00B43193">
          <w:rPr>
            <w:rFonts w:asciiTheme="minorHAnsi" w:eastAsiaTheme="minorEastAsia" w:hAnsiTheme="minorHAnsi" w:cstheme="minorBidi"/>
            <w:noProof/>
            <w:lang w:eastAsia="fr-FR"/>
          </w:rPr>
          <w:tab/>
        </w:r>
        <w:r w:rsidR="00B43193" w:rsidRPr="00B55D0C">
          <w:rPr>
            <w:rStyle w:val="Lienhypertexte"/>
            <w:noProof/>
          </w:rPr>
          <w:t>Echéancier de paiement</w:t>
        </w:r>
        <w:r w:rsidR="00B43193">
          <w:rPr>
            <w:noProof/>
            <w:webHidden/>
          </w:rPr>
          <w:tab/>
        </w:r>
        <w:r w:rsidR="00B43193">
          <w:rPr>
            <w:noProof/>
            <w:webHidden/>
          </w:rPr>
          <w:fldChar w:fldCharType="begin"/>
        </w:r>
        <w:r w:rsidR="00B43193">
          <w:rPr>
            <w:noProof/>
            <w:webHidden/>
          </w:rPr>
          <w:instrText xml:space="preserve"> PAGEREF _Toc220655589 \h </w:instrText>
        </w:r>
        <w:r w:rsidR="00B43193">
          <w:rPr>
            <w:noProof/>
            <w:webHidden/>
          </w:rPr>
        </w:r>
        <w:r w:rsidR="00B43193">
          <w:rPr>
            <w:noProof/>
            <w:webHidden/>
          </w:rPr>
          <w:fldChar w:fldCharType="separate"/>
        </w:r>
        <w:r>
          <w:rPr>
            <w:noProof/>
            <w:webHidden/>
          </w:rPr>
          <w:t>5</w:t>
        </w:r>
        <w:r w:rsidR="00B43193">
          <w:rPr>
            <w:noProof/>
            <w:webHidden/>
          </w:rPr>
          <w:fldChar w:fldCharType="end"/>
        </w:r>
      </w:hyperlink>
    </w:p>
    <w:p w14:paraId="451ABEA1" w14:textId="39F89997" w:rsidR="00B43193" w:rsidRDefault="008002F7">
      <w:pPr>
        <w:pStyle w:val="TM2"/>
        <w:tabs>
          <w:tab w:val="left" w:pos="660"/>
        </w:tabs>
        <w:rPr>
          <w:rFonts w:asciiTheme="minorHAnsi" w:eastAsiaTheme="minorEastAsia" w:hAnsiTheme="minorHAnsi" w:cstheme="minorBidi"/>
          <w:noProof/>
          <w:lang w:eastAsia="fr-FR"/>
        </w:rPr>
      </w:pPr>
      <w:hyperlink w:anchor="_Toc220655590" w:history="1">
        <w:r w:rsidR="00B43193" w:rsidRPr="00B55D0C">
          <w:rPr>
            <w:rStyle w:val="Lienhypertexte"/>
            <w:b/>
            <w:noProof/>
          </w:rPr>
          <w:t>6.3.</w:t>
        </w:r>
        <w:r w:rsidR="00B43193">
          <w:rPr>
            <w:rFonts w:asciiTheme="minorHAnsi" w:eastAsiaTheme="minorEastAsia" w:hAnsiTheme="minorHAnsi" w:cstheme="minorBidi"/>
            <w:noProof/>
            <w:lang w:eastAsia="fr-FR"/>
          </w:rPr>
          <w:tab/>
        </w:r>
        <w:r w:rsidR="00B43193" w:rsidRPr="00B55D0C">
          <w:rPr>
            <w:rStyle w:val="Lienhypertexte"/>
            <w:noProof/>
          </w:rPr>
          <w:t>Modalités de paiement</w:t>
        </w:r>
        <w:r w:rsidR="00B43193">
          <w:rPr>
            <w:noProof/>
            <w:webHidden/>
          </w:rPr>
          <w:tab/>
        </w:r>
        <w:r w:rsidR="00B43193">
          <w:rPr>
            <w:noProof/>
            <w:webHidden/>
          </w:rPr>
          <w:fldChar w:fldCharType="begin"/>
        </w:r>
        <w:r w:rsidR="00B43193">
          <w:rPr>
            <w:noProof/>
            <w:webHidden/>
          </w:rPr>
          <w:instrText xml:space="preserve"> PAGEREF _Toc220655590 \h </w:instrText>
        </w:r>
        <w:r w:rsidR="00B43193">
          <w:rPr>
            <w:noProof/>
            <w:webHidden/>
          </w:rPr>
        </w:r>
        <w:r w:rsidR="00B43193">
          <w:rPr>
            <w:noProof/>
            <w:webHidden/>
          </w:rPr>
          <w:fldChar w:fldCharType="separate"/>
        </w:r>
        <w:r>
          <w:rPr>
            <w:noProof/>
            <w:webHidden/>
          </w:rPr>
          <w:t>5</w:t>
        </w:r>
        <w:r w:rsidR="00B43193">
          <w:rPr>
            <w:noProof/>
            <w:webHidden/>
          </w:rPr>
          <w:fldChar w:fldCharType="end"/>
        </w:r>
      </w:hyperlink>
    </w:p>
    <w:p w14:paraId="2E101010" w14:textId="7065A4A9" w:rsidR="00B43193" w:rsidRDefault="008002F7">
      <w:pPr>
        <w:pStyle w:val="TM1"/>
        <w:tabs>
          <w:tab w:val="left" w:pos="480"/>
          <w:tab w:val="right" w:leader="dot" w:pos="9054"/>
        </w:tabs>
        <w:rPr>
          <w:rFonts w:asciiTheme="minorHAnsi" w:eastAsiaTheme="minorEastAsia" w:hAnsiTheme="minorHAnsi"/>
          <w:noProof/>
          <w:lang w:eastAsia="fr-FR"/>
        </w:rPr>
      </w:pPr>
      <w:hyperlink w:anchor="_Toc220655591" w:history="1">
        <w:r w:rsidR="00B43193" w:rsidRPr="00B55D0C">
          <w:rPr>
            <w:rStyle w:val="Lienhypertexte"/>
            <w:b/>
            <w:i/>
            <w:iCs/>
            <w:noProof/>
          </w:rPr>
          <w:t>7.</w:t>
        </w:r>
        <w:r w:rsidR="00B43193">
          <w:rPr>
            <w:rFonts w:asciiTheme="minorHAnsi" w:eastAsiaTheme="minorEastAsia" w:hAnsiTheme="minorHAnsi"/>
            <w:noProof/>
            <w:lang w:eastAsia="fr-FR"/>
          </w:rPr>
          <w:tab/>
        </w:r>
        <w:r w:rsidR="00B43193" w:rsidRPr="00B55D0C">
          <w:rPr>
            <w:rStyle w:val="Lienhypertexte"/>
            <w:noProof/>
          </w:rPr>
          <w:t>AVANCE</w:t>
        </w:r>
        <w:r w:rsidR="00B43193">
          <w:rPr>
            <w:noProof/>
            <w:webHidden/>
          </w:rPr>
          <w:tab/>
        </w:r>
        <w:r w:rsidR="00B43193">
          <w:rPr>
            <w:noProof/>
            <w:webHidden/>
          </w:rPr>
          <w:fldChar w:fldCharType="begin"/>
        </w:r>
        <w:r w:rsidR="00B43193">
          <w:rPr>
            <w:noProof/>
            <w:webHidden/>
          </w:rPr>
          <w:instrText xml:space="preserve"> PAGEREF _Toc220655591 \h </w:instrText>
        </w:r>
        <w:r w:rsidR="00B43193">
          <w:rPr>
            <w:noProof/>
            <w:webHidden/>
          </w:rPr>
        </w:r>
        <w:r w:rsidR="00B43193">
          <w:rPr>
            <w:noProof/>
            <w:webHidden/>
          </w:rPr>
          <w:fldChar w:fldCharType="separate"/>
        </w:r>
        <w:r>
          <w:rPr>
            <w:noProof/>
            <w:webHidden/>
          </w:rPr>
          <w:t>6</w:t>
        </w:r>
        <w:r w:rsidR="00B43193">
          <w:rPr>
            <w:noProof/>
            <w:webHidden/>
          </w:rPr>
          <w:fldChar w:fldCharType="end"/>
        </w:r>
      </w:hyperlink>
    </w:p>
    <w:p w14:paraId="39450D08" w14:textId="4B2A4E06" w:rsidR="00B43193" w:rsidRDefault="008002F7">
      <w:pPr>
        <w:pStyle w:val="TM1"/>
        <w:tabs>
          <w:tab w:val="left" w:pos="480"/>
          <w:tab w:val="right" w:leader="dot" w:pos="9054"/>
        </w:tabs>
        <w:rPr>
          <w:rFonts w:asciiTheme="minorHAnsi" w:eastAsiaTheme="minorEastAsia" w:hAnsiTheme="minorHAnsi"/>
          <w:noProof/>
          <w:lang w:eastAsia="fr-FR"/>
        </w:rPr>
      </w:pPr>
      <w:hyperlink w:anchor="_Toc220655592" w:history="1">
        <w:r w:rsidR="00B43193" w:rsidRPr="00B55D0C">
          <w:rPr>
            <w:rStyle w:val="Lienhypertexte"/>
            <w:b/>
            <w:i/>
            <w:iCs/>
            <w:noProof/>
          </w:rPr>
          <w:t>8.</w:t>
        </w:r>
        <w:r w:rsidR="00B43193">
          <w:rPr>
            <w:rFonts w:asciiTheme="minorHAnsi" w:eastAsiaTheme="minorEastAsia" w:hAnsiTheme="minorHAnsi"/>
            <w:noProof/>
            <w:lang w:eastAsia="fr-FR"/>
          </w:rPr>
          <w:tab/>
        </w:r>
        <w:r w:rsidR="00B43193" w:rsidRPr="00B55D0C">
          <w:rPr>
            <w:rStyle w:val="Lienhypertexte"/>
            <w:noProof/>
          </w:rPr>
          <w:t>PROPRIÉTÉ INTELLECTUELLE</w:t>
        </w:r>
        <w:r w:rsidR="00B43193">
          <w:rPr>
            <w:noProof/>
            <w:webHidden/>
          </w:rPr>
          <w:tab/>
        </w:r>
        <w:r w:rsidR="00B43193">
          <w:rPr>
            <w:noProof/>
            <w:webHidden/>
          </w:rPr>
          <w:fldChar w:fldCharType="begin"/>
        </w:r>
        <w:r w:rsidR="00B43193">
          <w:rPr>
            <w:noProof/>
            <w:webHidden/>
          </w:rPr>
          <w:instrText xml:space="preserve"> PAGEREF _Toc220655592 \h </w:instrText>
        </w:r>
        <w:r w:rsidR="00B43193">
          <w:rPr>
            <w:noProof/>
            <w:webHidden/>
          </w:rPr>
        </w:r>
        <w:r w:rsidR="00B43193">
          <w:rPr>
            <w:noProof/>
            <w:webHidden/>
          </w:rPr>
          <w:fldChar w:fldCharType="separate"/>
        </w:r>
        <w:r>
          <w:rPr>
            <w:noProof/>
            <w:webHidden/>
          </w:rPr>
          <w:t>6</w:t>
        </w:r>
        <w:r w:rsidR="00B43193">
          <w:rPr>
            <w:noProof/>
            <w:webHidden/>
          </w:rPr>
          <w:fldChar w:fldCharType="end"/>
        </w:r>
      </w:hyperlink>
    </w:p>
    <w:p w14:paraId="2911AFDE" w14:textId="6A4E3B83" w:rsidR="00B43193" w:rsidRDefault="008002F7">
      <w:pPr>
        <w:pStyle w:val="TM1"/>
        <w:tabs>
          <w:tab w:val="left" w:pos="480"/>
          <w:tab w:val="right" w:leader="dot" w:pos="9054"/>
        </w:tabs>
        <w:rPr>
          <w:rFonts w:asciiTheme="minorHAnsi" w:eastAsiaTheme="minorEastAsia" w:hAnsiTheme="minorHAnsi"/>
          <w:noProof/>
          <w:lang w:eastAsia="fr-FR"/>
        </w:rPr>
      </w:pPr>
      <w:hyperlink w:anchor="_Toc220655593" w:history="1">
        <w:r w:rsidR="00B43193" w:rsidRPr="00B55D0C">
          <w:rPr>
            <w:rStyle w:val="Lienhypertexte"/>
            <w:b/>
            <w:iCs/>
            <w:noProof/>
          </w:rPr>
          <w:t>9.</w:t>
        </w:r>
        <w:r w:rsidR="00B43193">
          <w:rPr>
            <w:rFonts w:asciiTheme="minorHAnsi" w:eastAsiaTheme="minorEastAsia" w:hAnsiTheme="minorHAnsi"/>
            <w:noProof/>
            <w:lang w:eastAsia="fr-FR"/>
          </w:rPr>
          <w:tab/>
        </w:r>
        <w:r w:rsidR="00B43193" w:rsidRPr="00B55D0C">
          <w:rPr>
            <w:rStyle w:val="Lienhypertexte"/>
            <w:noProof/>
          </w:rPr>
          <w:t>GARANTIE</w:t>
        </w:r>
        <w:r w:rsidR="00B43193">
          <w:rPr>
            <w:noProof/>
            <w:webHidden/>
          </w:rPr>
          <w:tab/>
        </w:r>
        <w:r w:rsidR="00B43193">
          <w:rPr>
            <w:noProof/>
            <w:webHidden/>
          </w:rPr>
          <w:fldChar w:fldCharType="begin"/>
        </w:r>
        <w:r w:rsidR="00B43193">
          <w:rPr>
            <w:noProof/>
            <w:webHidden/>
          </w:rPr>
          <w:instrText xml:space="preserve"> PAGEREF _Toc220655593 \h </w:instrText>
        </w:r>
        <w:r w:rsidR="00B43193">
          <w:rPr>
            <w:noProof/>
            <w:webHidden/>
          </w:rPr>
        </w:r>
        <w:r w:rsidR="00B43193">
          <w:rPr>
            <w:noProof/>
            <w:webHidden/>
          </w:rPr>
          <w:fldChar w:fldCharType="separate"/>
        </w:r>
        <w:r>
          <w:rPr>
            <w:noProof/>
            <w:webHidden/>
          </w:rPr>
          <w:t>6</w:t>
        </w:r>
        <w:r w:rsidR="00B43193">
          <w:rPr>
            <w:noProof/>
            <w:webHidden/>
          </w:rPr>
          <w:fldChar w:fldCharType="end"/>
        </w:r>
      </w:hyperlink>
    </w:p>
    <w:p w14:paraId="2694A7D3" w14:textId="0BC76ED8" w:rsidR="00B43193" w:rsidRDefault="008002F7">
      <w:pPr>
        <w:pStyle w:val="TM1"/>
        <w:tabs>
          <w:tab w:val="left" w:pos="660"/>
          <w:tab w:val="right" w:leader="dot" w:pos="9054"/>
        </w:tabs>
        <w:rPr>
          <w:rFonts w:asciiTheme="minorHAnsi" w:eastAsiaTheme="minorEastAsia" w:hAnsiTheme="minorHAnsi"/>
          <w:noProof/>
          <w:lang w:eastAsia="fr-FR"/>
        </w:rPr>
      </w:pPr>
      <w:hyperlink w:anchor="_Toc220655594" w:history="1">
        <w:r w:rsidR="00B43193" w:rsidRPr="00B55D0C">
          <w:rPr>
            <w:rStyle w:val="Lienhypertexte"/>
            <w:b/>
            <w:i/>
            <w:iCs/>
            <w:noProof/>
          </w:rPr>
          <w:t>10.</w:t>
        </w:r>
        <w:r w:rsidR="00B43193">
          <w:rPr>
            <w:rFonts w:asciiTheme="minorHAnsi" w:eastAsiaTheme="minorEastAsia" w:hAnsiTheme="minorHAnsi"/>
            <w:noProof/>
            <w:lang w:eastAsia="fr-FR"/>
          </w:rPr>
          <w:tab/>
        </w:r>
        <w:r w:rsidR="00B43193" w:rsidRPr="00B55D0C">
          <w:rPr>
            <w:rStyle w:val="Lienhypertexte"/>
            <w:noProof/>
          </w:rPr>
          <w:t>LITIGES</w:t>
        </w:r>
        <w:r w:rsidR="00B43193">
          <w:rPr>
            <w:noProof/>
            <w:webHidden/>
          </w:rPr>
          <w:tab/>
        </w:r>
        <w:r w:rsidR="00B43193">
          <w:rPr>
            <w:noProof/>
            <w:webHidden/>
          </w:rPr>
          <w:fldChar w:fldCharType="begin"/>
        </w:r>
        <w:r w:rsidR="00B43193">
          <w:rPr>
            <w:noProof/>
            <w:webHidden/>
          </w:rPr>
          <w:instrText xml:space="preserve"> PAGEREF _Toc220655594 \h </w:instrText>
        </w:r>
        <w:r w:rsidR="00B43193">
          <w:rPr>
            <w:noProof/>
            <w:webHidden/>
          </w:rPr>
        </w:r>
        <w:r w:rsidR="00B43193">
          <w:rPr>
            <w:noProof/>
            <w:webHidden/>
          </w:rPr>
          <w:fldChar w:fldCharType="separate"/>
        </w:r>
        <w:r>
          <w:rPr>
            <w:noProof/>
            <w:webHidden/>
          </w:rPr>
          <w:t>6</w:t>
        </w:r>
        <w:r w:rsidR="00B43193">
          <w:rPr>
            <w:noProof/>
            <w:webHidden/>
          </w:rPr>
          <w:fldChar w:fldCharType="end"/>
        </w:r>
      </w:hyperlink>
    </w:p>
    <w:p w14:paraId="2FF70AC4" w14:textId="77777777" w:rsidR="00B3398C" w:rsidRPr="003C2E90" w:rsidRDefault="00B3398C" w:rsidP="00BE0EAA">
      <w:pPr>
        <w:widowControl w:val="0"/>
        <w:autoSpaceDE w:val="0"/>
        <w:autoSpaceDN w:val="0"/>
        <w:adjustRightInd w:val="0"/>
        <w:spacing w:before="14"/>
        <w:rPr>
          <w:rFonts w:ascii="Arial" w:hAnsi="Arial" w:cs="Arial"/>
          <w:b/>
          <w:bCs/>
        </w:rPr>
      </w:pPr>
      <w:r w:rsidRPr="00E37210">
        <w:rPr>
          <w:rFonts w:ascii="Arial" w:hAnsi="Arial" w:cs="Arial"/>
          <w:b/>
          <w:bCs/>
        </w:rPr>
        <w:fldChar w:fldCharType="end"/>
      </w:r>
    </w:p>
    <w:p w14:paraId="3364D520" w14:textId="77777777" w:rsidR="00B3398C" w:rsidRPr="003C2E90" w:rsidRDefault="00B3398C">
      <w:pPr>
        <w:widowControl w:val="0"/>
        <w:autoSpaceDE w:val="0"/>
        <w:autoSpaceDN w:val="0"/>
        <w:adjustRightInd w:val="0"/>
        <w:spacing w:before="14" w:line="240" w:lineRule="exact"/>
        <w:rPr>
          <w:rFonts w:ascii="Arial" w:hAnsi="Arial" w:cs="Arial"/>
          <w:b/>
          <w:bCs/>
        </w:rPr>
      </w:pPr>
    </w:p>
    <w:p w14:paraId="3E50F0E3" w14:textId="77777777" w:rsidR="00B3398C" w:rsidRPr="009A7C35" w:rsidRDefault="00B3398C">
      <w:pPr>
        <w:widowControl w:val="0"/>
        <w:autoSpaceDE w:val="0"/>
        <w:autoSpaceDN w:val="0"/>
        <w:adjustRightInd w:val="0"/>
        <w:rPr>
          <w:rFonts w:ascii="Arial" w:hAnsi="Arial" w:cs="Arial"/>
          <w:sz w:val="20"/>
          <w:szCs w:val="20"/>
        </w:rPr>
        <w:sectPr w:rsidR="00B3398C" w:rsidRPr="009A7C35" w:rsidSect="00B43193">
          <w:footerReference w:type="even" r:id="rId8"/>
          <w:footerReference w:type="default" r:id="rId9"/>
          <w:pgSz w:w="11900" w:h="16840"/>
          <w:pgMar w:top="1418" w:right="1418" w:bottom="851" w:left="1418" w:header="720" w:footer="720" w:gutter="0"/>
          <w:cols w:space="720"/>
          <w:noEndnote/>
          <w:titlePg/>
        </w:sectPr>
      </w:pPr>
    </w:p>
    <w:p w14:paraId="4235FA26" w14:textId="77777777" w:rsidR="00B3398C" w:rsidRPr="009A7C35" w:rsidRDefault="00B3398C" w:rsidP="008630D8">
      <w:pPr>
        <w:pStyle w:val="Titre1"/>
        <w:rPr>
          <w:i/>
          <w:iCs/>
        </w:rPr>
      </w:pPr>
      <w:bookmarkStart w:id="1" w:name="_Toc220655582"/>
      <w:r w:rsidRPr="009A7C35">
        <w:lastRenderedPageBreak/>
        <w:t>OBJET</w:t>
      </w:r>
      <w:bookmarkEnd w:id="1"/>
    </w:p>
    <w:p w14:paraId="2BCA5ACC" w14:textId="77777777" w:rsidR="00B3398C" w:rsidRPr="00A86280" w:rsidRDefault="00B3398C" w:rsidP="008630D8">
      <w:r w:rsidRPr="00A86280">
        <w:rPr>
          <w:spacing w:val="-2"/>
        </w:rPr>
        <w:t>Le</w:t>
      </w:r>
      <w:r w:rsidRPr="00A86280">
        <w:t xml:space="preserve"> présent </w:t>
      </w:r>
      <w:r w:rsidRPr="00A86280">
        <w:rPr>
          <w:spacing w:val="-2"/>
        </w:rPr>
        <w:t>marché</w:t>
      </w:r>
      <w:r w:rsidRPr="00A86280">
        <w:t xml:space="preserve"> </w:t>
      </w:r>
      <w:r w:rsidRPr="00A86280">
        <w:rPr>
          <w:spacing w:val="-2"/>
        </w:rPr>
        <w:t>a</w:t>
      </w:r>
      <w:r w:rsidRPr="00A86280">
        <w:t xml:space="preserve"> </w:t>
      </w:r>
      <w:r w:rsidRPr="00A86280">
        <w:rPr>
          <w:spacing w:val="-2"/>
        </w:rPr>
        <w:t>pour</w:t>
      </w:r>
      <w:r w:rsidRPr="00A86280">
        <w:t xml:space="preserve"> </w:t>
      </w:r>
      <w:r w:rsidRPr="00A86280">
        <w:rPr>
          <w:spacing w:val="-2"/>
        </w:rPr>
        <w:t>objet</w:t>
      </w:r>
      <w:r w:rsidR="00177F31" w:rsidRPr="00A86280">
        <w:rPr>
          <w:spacing w:val="-2"/>
        </w:rPr>
        <w:t xml:space="preserve"> </w:t>
      </w:r>
      <w:r w:rsidR="001F47BB" w:rsidRPr="00A86280">
        <w:rPr>
          <w:b/>
          <w:bCs/>
        </w:rPr>
        <w:t>l’acquisition, installation et mise en service d</w:t>
      </w:r>
      <w:r w:rsidR="009A7E5E">
        <w:rPr>
          <w:b/>
          <w:bCs/>
        </w:rPr>
        <w:t xml:space="preserve">e poulaillers </w:t>
      </w:r>
      <w:r w:rsidR="00C07E65">
        <w:rPr>
          <w:b/>
          <w:bCs/>
        </w:rPr>
        <w:t>neufs complets destiné à l’élevage de poulets de chair plein air.</w:t>
      </w:r>
      <w:r w:rsidR="00727714" w:rsidRPr="00A86280">
        <w:rPr>
          <w:b/>
          <w:bCs/>
        </w:rPr>
        <w:t xml:space="preserve"> </w:t>
      </w:r>
    </w:p>
    <w:p w14:paraId="0D0A1988" w14:textId="77777777" w:rsidR="00B3398C" w:rsidRPr="00A86280" w:rsidRDefault="00B3398C" w:rsidP="008630D8">
      <w:pPr>
        <w:pStyle w:val="Titre1"/>
        <w:rPr>
          <w:i/>
          <w:iCs/>
        </w:rPr>
      </w:pPr>
      <w:bookmarkStart w:id="2" w:name="_Toc220655583"/>
      <w:r w:rsidRPr="00A86280">
        <w:t>PIÈCES CONTRACTUELLES DU MARCHÉ</w:t>
      </w:r>
      <w:bookmarkEnd w:id="2"/>
    </w:p>
    <w:p w14:paraId="57822C94" w14:textId="77777777" w:rsidR="00CA61C8" w:rsidRDefault="00CA61C8" w:rsidP="008630D8">
      <w:r w:rsidRPr="00CA61C8">
        <w:t xml:space="preserve">La présente consultation est passée sous la forme d’un marché </w:t>
      </w:r>
      <w:r w:rsidR="001940E7">
        <w:t>en appel d’offre ouvert</w:t>
      </w:r>
      <w:r w:rsidRPr="00CA61C8">
        <w:t xml:space="preserve"> en application des articles L. 2124-1 de l’ordonnance n°2018-1074 du 26 novembre 2018 portant partie législative du code de la commande publique et R. 2124-2 du décret n°2018-1075 du 3 décembre 2018 portant partie règlementaire du code de la commande publique.</w:t>
      </w:r>
      <w:r>
        <w:t xml:space="preserve"> </w:t>
      </w:r>
    </w:p>
    <w:p w14:paraId="37F5101E" w14:textId="77777777" w:rsidR="00B3398C" w:rsidRPr="00A86280" w:rsidRDefault="00B3398C" w:rsidP="008630D8">
      <w:pPr>
        <w:rPr>
          <w:rFonts w:ascii="Arial" w:hAnsi="Arial" w:cs="Arial"/>
          <w:sz w:val="20"/>
          <w:szCs w:val="20"/>
        </w:rPr>
      </w:pPr>
      <w:r w:rsidRPr="00A86280">
        <w:rPr>
          <w:rFonts w:ascii="Arial" w:hAnsi="Arial" w:cs="Arial"/>
          <w:sz w:val="20"/>
          <w:szCs w:val="20"/>
        </w:rPr>
        <w:t>Les pièces constitutives du Marché sont, par ordre décroissant de priorité</w:t>
      </w:r>
      <w:r w:rsidR="00CB348C" w:rsidRPr="00A86280">
        <w:rPr>
          <w:rFonts w:ascii="Arial" w:hAnsi="Arial" w:cs="Arial"/>
          <w:sz w:val="20"/>
          <w:szCs w:val="20"/>
        </w:rPr>
        <w:t xml:space="preserve"> </w:t>
      </w:r>
      <w:r w:rsidRPr="00A86280">
        <w:rPr>
          <w:rFonts w:ascii="Arial" w:hAnsi="Arial" w:cs="Arial"/>
          <w:sz w:val="20"/>
          <w:szCs w:val="20"/>
        </w:rPr>
        <w:t>:</w:t>
      </w:r>
    </w:p>
    <w:p w14:paraId="4F782D62" w14:textId="77777777" w:rsidR="00B3398C" w:rsidRPr="00A86280" w:rsidRDefault="00B3398C" w:rsidP="008630D8">
      <w:pPr>
        <w:pStyle w:val="Paragraphedeliste"/>
        <w:numPr>
          <w:ilvl w:val="0"/>
          <w:numId w:val="44"/>
        </w:numPr>
      </w:pPr>
      <w:proofErr w:type="gramStart"/>
      <w:r w:rsidRPr="00A86280">
        <w:t>le</w:t>
      </w:r>
      <w:proofErr w:type="gramEnd"/>
      <w:r w:rsidRPr="00A86280">
        <w:t xml:space="preserve"> présent Acte d’Engagement valant Cahier des Clauses Particulières</w:t>
      </w:r>
      <w:r w:rsidR="001D73E9" w:rsidRPr="00A86280">
        <w:t xml:space="preserve"> du marché</w:t>
      </w:r>
      <w:r w:rsidRPr="00A86280">
        <w:t xml:space="preserve"> ;</w:t>
      </w:r>
    </w:p>
    <w:p w14:paraId="5071E450" w14:textId="77777777" w:rsidR="008435B9" w:rsidRPr="00A86280" w:rsidRDefault="000E0421" w:rsidP="001404FA">
      <w:pPr>
        <w:pStyle w:val="Paragraphedeliste"/>
        <w:numPr>
          <w:ilvl w:val="0"/>
          <w:numId w:val="44"/>
        </w:numPr>
      </w:pPr>
      <w:proofErr w:type="gramStart"/>
      <w:r w:rsidRPr="00A86280">
        <w:t>le</w:t>
      </w:r>
      <w:proofErr w:type="gramEnd"/>
      <w:r w:rsidRPr="00A86280">
        <w:t xml:space="preserve"> Cahier des Clauses Administratives Générales applicable aux marchés publics de </w:t>
      </w:r>
      <w:r w:rsidR="008435B9" w:rsidRPr="00A86280">
        <w:rPr>
          <w:b/>
          <w:bCs/>
        </w:rPr>
        <w:t xml:space="preserve">fournitures courantes et services </w:t>
      </w:r>
      <w:r w:rsidRPr="00A86280">
        <w:t>approuvé par l</w:t>
      </w:r>
      <w:r w:rsidR="008435B9" w:rsidRPr="00A86280">
        <w:t xml:space="preserve">’arrêté du </w:t>
      </w:r>
      <w:r w:rsidR="00201F3F" w:rsidRPr="00A86280">
        <w:t xml:space="preserve">30 mars 2021 </w:t>
      </w:r>
      <w:r w:rsidR="008435B9" w:rsidRPr="00A86280">
        <w:t>dans sa dernière version</w:t>
      </w:r>
      <w:r w:rsidRPr="00A86280">
        <w:t xml:space="preserve">, ci-après désigné le </w:t>
      </w:r>
      <w:r w:rsidR="00DA08FD" w:rsidRPr="00A86280">
        <w:rPr>
          <w:b/>
          <w:bCs/>
        </w:rPr>
        <w:t>CCAG</w:t>
      </w:r>
      <w:r w:rsidR="008435B9" w:rsidRPr="00A86280">
        <w:rPr>
          <w:b/>
          <w:bCs/>
        </w:rPr>
        <w:t>- FCS</w:t>
      </w:r>
    </w:p>
    <w:p w14:paraId="3C50B77D" w14:textId="77777777" w:rsidR="00CB348C" w:rsidRPr="00A86280" w:rsidRDefault="00B3398C" w:rsidP="001404FA">
      <w:pPr>
        <w:pStyle w:val="Paragraphedeliste"/>
        <w:numPr>
          <w:ilvl w:val="0"/>
          <w:numId w:val="44"/>
        </w:numPr>
      </w:pPr>
      <w:proofErr w:type="gramStart"/>
      <w:r w:rsidRPr="00A86280">
        <w:t>l’offre</w:t>
      </w:r>
      <w:proofErr w:type="gramEnd"/>
      <w:r w:rsidRPr="00A86280">
        <w:t xml:space="preserve"> du titulaire</w:t>
      </w:r>
      <w:r w:rsidR="00201F3F" w:rsidRPr="00A86280">
        <w:t>.</w:t>
      </w:r>
    </w:p>
    <w:p w14:paraId="7F9C1BDC" w14:textId="77777777" w:rsidR="00B3398C" w:rsidRPr="00A86280" w:rsidRDefault="00B3398C" w:rsidP="008630D8">
      <w:pPr>
        <w:pStyle w:val="Titre1"/>
        <w:rPr>
          <w:i/>
          <w:iCs/>
          <w:color w:val="C00000"/>
        </w:rPr>
      </w:pPr>
      <w:bookmarkStart w:id="3" w:name="_Toc220655584"/>
      <w:r w:rsidRPr="00A86280">
        <w:t>CONTENU DES PRESTATIONS</w:t>
      </w:r>
      <w:bookmarkEnd w:id="3"/>
    </w:p>
    <w:p w14:paraId="22E5C4E1" w14:textId="77777777" w:rsidR="00CA61C8" w:rsidRPr="00491612" w:rsidRDefault="00B3398C" w:rsidP="00CA61C8">
      <w:r w:rsidRPr="00A86280">
        <w:t>Les prestations objet</w:t>
      </w:r>
      <w:r w:rsidR="008435B9" w:rsidRPr="00A86280">
        <w:t xml:space="preserve"> du marché sont les suivantes :</w:t>
      </w:r>
      <w:r w:rsidR="00CA61C8">
        <w:t xml:space="preserve"> l’acquisition, installation et mise en service de poulaillers </w:t>
      </w:r>
      <w:r w:rsidR="00C07E65">
        <w:t>neufs complets pour élever des poulets de chair plein air.</w:t>
      </w:r>
    </w:p>
    <w:p w14:paraId="63BEAC40" w14:textId="77777777" w:rsidR="00C07E65" w:rsidRDefault="00CA61C8" w:rsidP="00CA61C8">
      <w:r>
        <w:t xml:space="preserve">Le marché concerne </w:t>
      </w:r>
      <w:r w:rsidR="00C07E65">
        <w:t>12</w:t>
      </w:r>
      <w:r>
        <w:t xml:space="preserve"> poulaillers</w:t>
      </w:r>
      <w:r w:rsidR="00C07E65">
        <w:t xml:space="preserve"> intégrant chacun un espace d’élevage, un sas technique, un jardin d’hiver et un accès sur parcours extérieur (capacité de 250 à 300 poulets par poulailler)</w:t>
      </w:r>
      <w:r w:rsidR="00B43193">
        <w:t xml:space="preserve"> et un sas sanitaire</w:t>
      </w:r>
      <w:r w:rsidR="00AD7B7D">
        <w:t xml:space="preserve"> c</w:t>
      </w:r>
      <w:r w:rsidR="00B43193">
        <w:t>ommun.</w:t>
      </w:r>
    </w:p>
    <w:p w14:paraId="24E2FC27" w14:textId="77777777" w:rsidR="00C07E65" w:rsidRDefault="00C07E65" w:rsidP="00CA61C8"/>
    <w:p w14:paraId="32F02309" w14:textId="77777777" w:rsidR="00B3398C" w:rsidRPr="009A7C35" w:rsidRDefault="00B3398C" w:rsidP="00CA61C8">
      <w:pPr>
        <w:rPr>
          <w:i/>
          <w:iCs/>
        </w:rPr>
      </w:pPr>
      <w:r w:rsidRPr="009A7C35">
        <w:t xml:space="preserve">DURÉE DU MARCHÉ (OU DÉLAI(S) D’EXÉCUTION DU MARCHÉ) </w:t>
      </w:r>
    </w:p>
    <w:p w14:paraId="417CD2F5" w14:textId="77777777" w:rsidR="00B3398C" w:rsidRPr="00707B79" w:rsidRDefault="00B3398C" w:rsidP="008630D8">
      <w:pPr>
        <w:rPr>
          <w:color w:val="C00000"/>
        </w:rPr>
      </w:pPr>
      <w:r w:rsidRPr="00202370">
        <w:t>Le dél</w:t>
      </w:r>
      <w:r w:rsidR="008435B9" w:rsidRPr="00202370">
        <w:t xml:space="preserve">ai d’exécution du marché est la période depuis la notification du marché à l’admission du matériel par l’unité </w:t>
      </w:r>
      <w:r w:rsidR="00953AC0" w:rsidRPr="00202370">
        <w:t>(toute</w:t>
      </w:r>
      <w:r w:rsidR="00202370" w:rsidRPr="00202370">
        <w:t>s</w:t>
      </w:r>
      <w:r w:rsidR="00953AC0" w:rsidRPr="00202370">
        <w:t xml:space="preserve"> prestations p</w:t>
      </w:r>
      <w:r w:rsidR="001F47BB" w:rsidRPr="00202370">
        <w:t xml:space="preserve">révues réalisées : livraison, installation, </w:t>
      </w:r>
      <w:r w:rsidR="00CA61C8">
        <w:t xml:space="preserve">et </w:t>
      </w:r>
      <w:r w:rsidR="001F47BB" w:rsidRPr="00202370">
        <w:t>mise en service</w:t>
      </w:r>
      <w:r w:rsidR="00727714" w:rsidRPr="00202370">
        <w:t>)</w:t>
      </w:r>
      <w:r w:rsidR="001F47BB" w:rsidRPr="00202370">
        <w:t>.</w:t>
      </w:r>
    </w:p>
    <w:p w14:paraId="6CB5CDCE" w14:textId="77777777" w:rsidR="00B3398C" w:rsidRPr="009A7C35" w:rsidRDefault="00B3398C" w:rsidP="008630D8">
      <w:pPr>
        <w:pStyle w:val="Titre1"/>
        <w:rPr>
          <w:i/>
          <w:iCs/>
          <w:color w:val="FF0000"/>
        </w:rPr>
      </w:pPr>
      <w:bookmarkStart w:id="4" w:name="_Toc220655585"/>
      <w:r w:rsidRPr="009A7C35">
        <w:t>VÉRIFICATION ET ADMISSION DES FOURNITURES OU DES PRESTATIONS</w:t>
      </w:r>
      <w:bookmarkEnd w:id="4"/>
    </w:p>
    <w:p w14:paraId="15A538A5" w14:textId="77777777" w:rsidR="00FC5F95" w:rsidRDefault="00FC5F95" w:rsidP="00432515">
      <w:pPr>
        <w:widowControl w:val="0"/>
        <w:autoSpaceDE w:val="0"/>
        <w:autoSpaceDN w:val="0"/>
        <w:adjustRightInd w:val="0"/>
        <w:spacing w:before="0" w:after="0" w:line="200" w:lineRule="exact"/>
        <w:rPr>
          <w:rFonts w:eastAsia="Times New Roman" w:cs="Arial"/>
          <w:lang w:eastAsia="fr-FR"/>
        </w:rPr>
      </w:pPr>
    </w:p>
    <w:p w14:paraId="7E7ADF7D" w14:textId="77777777" w:rsidR="009619E4" w:rsidRDefault="009619E4" w:rsidP="00432515">
      <w:pPr>
        <w:widowControl w:val="0"/>
        <w:autoSpaceDE w:val="0"/>
        <w:autoSpaceDN w:val="0"/>
        <w:adjustRightInd w:val="0"/>
        <w:spacing w:before="0" w:after="0" w:line="200" w:lineRule="exact"/>
        <w:rPr>
          <w:rFonts w:eastAsia="Times New Roman" w:cs="Arial"/>
          <w:lang w:eastAsia="fr-FR"/>
        </w:rPr>
      </w:pPr>
      <w:r>
        <w:rPr>
          <w:rFonts w:eastAsia="Times New Roman" w:cs="Arial"/>
          <w:lang w:eastAsia="fr-FR"/>
        </w:rPr>
        <w:t>Délai de livraison, installation et mise en service : ……………………………………………………….</w:t>
      </w:r>
    </w:p>
    <w:p w14:paraId="4ADCBE8A" w14:textId="77777777" w:rsidR="009619E4" w:rsidRDefault="009619E4" w:rsidP="00432515">
      <w:pPr>
        <w:widowControl w:val="0"/>
        <w:autoSpaceDE w:val="0"/>
        <w:autoSpaceDN w:val="0"/>
        <w:adjustRightInd w:val="0"/>
        <w:spacing w:before="0" w:after="0" w:line="200" w:lineRule="exact"/>
        <w:rPr>
          <w:rFonts w:eastAsia="Times New Roman" w:cs="Arial"/>
          <w:lang w:eastAsia="fr-FR"/>
        </w:rPr>
      </w:pPr>
    </w:p>
    <w:p w14:paraId="11867EFD" w14:textId="77777777" w:rsidR="009619E4" w:rsidRDefault="009619E4" w:rsidP="00432515">
      <w:pPr>
        <w:widowControl w:val="0"/>
        <w:autoSpaceDE w:val="0"/>
        <w:autoSpaceDN w:val="0"/>
        <w:adjustRightInd w:val="0"/>
        <w:spacing w:before="0" w:after="0" w:line="200" w:lineRule="exact"/>
        <w:rPr>
          <w:rFonts w:eastAsia="Times New Roman" w:cs="Arial"/>
          <w:lang w:eastAsia="fr-FR"/>
        </w:rPr>
      </w:pPr>
    </w:p>
    <w:p w14:paraId="6FC274FE" w14:textId="77777777" w:rsidR="00432515" w:rsidRPr="00FC5F95" w:rsidRDefault="00432515" w:rsidP="00201F3F">
      <w:pPr>
        <w:widowControl w:val="0"/>
        <w:autoSpaceDE w:val="0"/>
        <w:autoSpaceDN w:val="0"/>
        <w:adjustRightInd w:val="0"/>
        <w:spacing w:before="0" w:after="0"/>
        <w:rPr>
          <w:rFonts w:eastAsia="Times New Roman" w:cs="Arial"/>
          <w:lang w:eastAsia="fr-FR"/>
        </w:rPr>
      </w:pPr>
      <w:r w:rsidRPr="00A86280">
        <w:rPr>
          <w:rFonts w:eastAsia="Times New Roman" w:cs="Arial"/>
          <w:lang w:eastAsia="fr-FR"/>
        </w:rPr>
        <w:t>La vérification des fournitures et des prestations est soumise à l’application des modalités des articles 2</w:t>
      </w:r>
      <w:r w:rsidR="00A86280" w:rsidRPr="00A86280">
        <w:rPr>
          <w:rFonts w:eastAsia="Times New Roman" w:cs="Arial"/>
          <w:lang w:eastAsia="fr-FR"/>
        </w:rPr>
        <w:t>7</w:t>
      </w:r>
      <w:r w:rsidR="00A86280">
        <w:rPr>
          <w:rFonts w:eastAsia="Times New Roman" w:cs="Arial"/>
          <w:lang w:eastAsia="fr-FR"/>
        </w:rPr>
        <w:t xml:space="preserve"> </w:t>
      </w:r>
      <w:r w:rsidRPr="00A86280">
        <w:rPr>
          <w:rFonts w:eastAsia="Times New Roman" w:cs="Arial"/>
          <w:lang w:eastAsia="fr-FR"/>
        </w:rPr>
        <w:t>&amp;</w:t>
      </w:r>
      <w:r w:rsidR="00A86280">
        <w:rPr>
          <w:rFonts w:eastAsia="Times New Roman" w:cs="Arial"/>
          <w:lang w:eastAsia="fr-FR"/>
        </w:rPr>
        <w:t xml:space="preserve"> </w:t>
      </w:r>
      <w:r w:rsidRPr="00A86280">
        <w:rPr>
          <w:rFonts w:eastAsia="Times New Roman" w:cs="Arial"/>
          <w:lang w:eastAsia="fr-FR"/>
        </w:rPr>
        <w:t>2</w:t>
      </w:r>
      <w:r w:rsidR="00A86280" w:rsidRPr="00A86280">
        <w:rPr>
          <w:rFonts w:eastAsia="Times New Roman" w:cs="Arial"/>
          <w:lang w:eastAsia="fr-FR"/>
        </w:rPr>
        <w:t>8</w:t>
      </w:r>
      <w:r w:rsidRPr="00A86280">
        <w:rPr>
          <w:rFonts w:eastAsia="Times New Roman" w:cs="Arial"/>
          <w:lang w:eastAsia="fr-FR"/>
        </w:rPr>
        <w:t xml:space="preserve"> du CCAG-FCS.</w:t>
      </w:r>
      <w:r w:rsidR="00FC5F95" w:rsidRPr="00A86280">
        <w:rPr>
          <w:rFonts w:eastAsia="Times New Roman" w:cs="Arial"/>
          <w:lang w:eastAsia="fr-FR"/>
        </w:rPr>
        <w:t xml:space="preserve"> </w:t>
      </w:r>
      <w:r w:rsidR="001F47BB" w:rsidRPr="00A86280">
        <w:rPr>
          <w:rFonts w:eastAsia="Times New Roman" w:cs="Arial"/>
          <w:lang w:eastAsia="fr-FR"/>
        </w:rPr>
        <w:t>L</w:t>
      </w:r>
      <w:r w:rsidRPr="00A86280">
        <w:rPr>
          <w:rFonts w:eastAsia="Times New Roman" w:cs="Arial"/>
          <w:lang w:eastAsia="fr-FR"/>
        </w:rPr>
        <w:t>a décision d’admission des fournitures et des prestations (</w:t>
      </w:r>
      <w:r w:rsidR="00201F3F" w:rsidRPr="00A86280">
        <w:rPr>
          <w:rFonts w:eastAsia="Times New Roman" w:cs="Arial"/>
          <w:lang w:eastAsia="fr-FR"/>
        </w:rPr>
        <w:t xml:space="preserve">installation, mise en service et </w:t>
      </w:r>
      <w:r w:rsidRPr="00A86280">
        <w:rPr>
          <w:rFonts w:eastAsia="Times New Roman" w:cs="Arial"/>
          <w:lang w:eastAsia="fr-FR"/>
        </w:rPr>
        <w:t xml:space="preserve">formation des utilisateurs) se fera dans les </w:t>
      </w:r>
      <w:r w:rsidR="001F47BB" w:rsidRPr="00A86280">
        <w:rPr>
          <w:rFonts w:eastAsia="Times New Roman" w:cs="Arial"/>
          <w:lang w:eastAsia="fr-FR"/>
        </w:rPr>
        <w:t>15</w:t>
      </w:r>
      <w:r w:rsidRPr="00A86280">
        <w:rPr>
          <w:rFonts w:eastAsia="Times New Roman" w:cs="Arial"/>
          <w:lang w:eastAsia="fr-FR"/>
        </w:rPr>
        <w:t xml:space="preserve"> jours de la date de réalisation de la formation (si date différente de la livraison</w:t>
      </w:r>
      <w:r w:rsidR="00201F3F" w:rsidRPr="00A86280">
        <w:rPr>
          <w:rFonts w:eastAsia="Times New Roman" w:cs="Arial"/>
          <w:lang w:eastAsia="fr-FR"/>
        </w:rPr>
        <w:t xml:space="preserve"> et des autres prestations</w:t>
      </w:r>
      <w:r w:rsidRPr="00A86280">
        <w:rPr>
          <w:rFonts w:eastAsia="Times New Roman" w:cs="Arial"/>
          <w:lang w:eastAsia="fr-FR"/>
        </w:rPr>
        <w:t>).</w:t>
      </w:r>
    </w:p>
    <w:p w14:paraId="120F2040" w14:textId="77777777" w:rsidR="00432515" w:rsidRPr="00432515" w:rsidRDefault="00432515" w:rsidP="00432515">
      <w:pPr>
        <w:widowControl w:val="0"/>
        <w:autoSpaceDE w:val="0"/>
        <w:autoSpaceDN w:val="0"/>
        <w:adjustRightInd w:val="0"/>
        <w:spacing w:before="0" w:after="0" w:line="200" w:lineRule="exact"/>
        <w:rPr>
          <w:rFonts w:ascii="Arial" w:eastAsia="Times New Roman" w:hAnsi="Arial" w:cs="Arial"/>
          <w:lang w:eastAsia="fr-FR"/>
        </w:rPr>
      </w:pPr>
    </w:p>
    <w:p w14:paraId="6954E0FC" w14:textId="77777777" w:rsidR="001E21C7" w:rsidRPr="001E21C7" w:rsidRDefault="001E21C7" w:rsidP="008630D8">
      <w:pPr>
        <w:pStyle w:val="Titre1"/>
      </w:pPr>
      <w:bookmarkStart w:id="5" w:name="_Toc220655586"/>
      <w:r>
        <w:t>ZONES A REGIME RESTRICTIF (ZRR)</w:t>
      </w:r>
      <w:bookmarkEnd w:id="5"/>
    </w:p>
    <w:p w14:paraId="7848040D" w14:textId="77777777" w:rsidR="001E21C7" w:rsidRPr="001E21C7" w:rsidRDefault="001E21C7" w:rsidP="008630D8">
      <w:pPr>
        <w:rPr>
          <w:b/>
          <w:i/>
        </w:rPr>
      </w:pPr>
      <w:bookmarkStart w:id="6" w:name="_Toc473299930"/>
      <w:r w:rsidRPr="001E21C7">
        <w:t xml:space="preserve">Lorsque les prestations </w:t>
      </w:r>
      <w:r w:rsidR="0026288D">
        <w:t xml:space="preserve">de services </w:t>
      </w:r>
      <w:r w:rsidRPr="001E21C7">
        <w:t>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6"/>
    </w:p>
    <w:p w14:paraId="7DD06520" w14:textId="77777777" w:rsidR="001E21C7" w:rsidRDefault="001E21C7" w:rsidP="008630D8">
      <w:bookmarkStart w:id="7" w:name="_Toc473299931"/>
      <w:r w:rsidRPr="001E21C7">
        <w:t>Cette réglementation prévoit des dispositions de contrôle de l'accès à des Zones à Régime Restrictif (ZRR). À ce titre le Titulaire peut être soumis aux procédures correspondantes d'autorisations préalables d'accès lorsque les prestations sont susceptibles de concerner de telles zones.</w:t>
      </w:r>
      <w:bookmarkEnd w:id="7"/>
    </w:p>
    <w:p w14:paraId="3EC466F3" w14:textId="77777777" w:rsidR="00B3398C" w:rsidRPr="009A7C35" w:rsidRDefault="00B3398C" w:rsidP="008630D8">
      <w:pPr>
        <w:pStyle w:val="Titre1"/>
        <w:rPr>
          <w:i/>
          <w:iCs/>
        </w:rPr>
      </w:pPr>
      <w:bookmarkStart w:id="8" w:name="_Toc220655587"/>
      <w:r w:rsidRPr="009A7C35">
        <w:lastRenderedPageBreak/>
        <w:t>PRIX ET MODALITÉS DE PAIEMENTS</w:t>
      </w:r>
      <w:bookmarkEnd w:id="8"/>
    </w:p>
    <w:p w14:paraId="0FAE4887" w14:textId="77777777" w:rsidR="00B3398C" w:rsidRPr="009A7C35" w:rsidRDefault="00B3398C" w:rsidP="008630D8">
      <w:pPr>
        <w:pStyle w:val="Titre2"/>
      </w:pPr>
      <w:bookmarkStart w:id="9" w:name="_Toc220655588"/>
      <w:r w:rsidRPr="009A7C35">
        <w:t>Prix du marché</w:t>
      </w:r>
      <w:bookmarkEnd w:id="9"/>
    </w:p>
    <w:p w14:paraId="2C212B20" w14:textId="77777777" w:rsidR="00B345BD" w:rsidRDefault="00B345BD" w:rsidP="00432515"/>
    <w:p w14:paraId="0F803A6D" w14:textId="77777777" w:rsidR="00B345BD" w:rsidRPr="007C3B9F" w:rsidRDefault="00B3398C" w:rsidP="00B345BD">
      <w:pPr>
        <w:rPr>
          <w:i/>
          <w:color w:val="498747"/>
        </w:rPr>
      </w:pPr>
      <w:r w:rsidRPr="007C3B9F">
        <w:t>Le prix forfaitaire des fournitures (ou des prestations)</w:t>
      </w:r>
      <w:r w:rsidR="00B345BD">
        <w:t xml:space="preserve"> pour </w:t>
      </w:r>
      <w:r w:rsidR="00C07E65" w:rsidRPr="00C07E65">
        <w:t>douze</w:t>
      </w:r>
      <w:r w:rsidR="00B345BD" w:rsidRPr="00C07E65">
        <w:t xml:space="preserve"> </w:t>
      </w:r>
      <w:r w:rsidR="00B345BD">
        <w:t xml:space="preserve">poulaillers </w:t>
      </w:r>
      <w:r w:rsidRPr="007C3B9F">
        <w:t xml:space="preserve">est de </w:t>
      </w:r>
      <w:r w:rsidR="0009322A" w:rsidRPr="007C3B9F">
        <w:rPr>
          <w:b/>
          <w:bCs/>
          <w:color w:val="FF0000"/>
        </w:rPr>
        <w:t>……</w:t>
      </w:r>
      <w:r w:rsidR="00432515" w:rsidRPr="007C3B9F">
        <w:rPr>
          <w:b/>
          <w:bCs/>
          <w:color w:val="FF0000"/>
        </w:rPr>
        <w:t>………………………………</w:t>
      </w:r>
      <w:r w:rsidR="0009322A" w:rsidRPr="007C3B9F">
        <w:rPr>
          <w:b/>
          <w:bCs/>
          <w:color w:val="FF0000"/>
        </w:rPr>
        <w:t>……</w:t>
      </w:r>
      <w:r w:rsidRPr="007C3B9F">
        <w:t xml:space="preserve"> € hor</w:t>
      </w:r>
      <w:r w:rsidR="00AA3FDE" w:rsidRPr="007C3B9F">
        <w:t xml:space="preserve">s taxes, soit avec une TVA de </w:t>
      </w:r>
      <w:r w:rsidR="00AA3FDE" w:rsidRPr="007C3B9F">
        <w:rPr>
          <w:b/>
          <w:color w:val="C00000"/>
        </w:rPr>
        <w:t>…</w:t>
      </w:r>
      <w:proofErr w:type="gramStart"/>
      <w:r w:rsidR="00432515" w:rsidRPr="007C3B9F">
        <w:rPr>
          <w:b/>
          <w:color w:val="C00000"/>
        </w:rPr>
        <w:t>…….</w:t>
      </w:r>
      <w:proofErr w:type="gramEnd"/>
      <w:r w:rsidR="00432515" w:rsidRPr="007C3B9F">
        <w:rPr>
          <w:b/>
          <w:color w:val="C00000"/>
        </w:rPr>
        <w:t>.</w:t>
      </w:r>
      <w:r w:rsidR="00AA3FDE" w:rsidRPr="007C3B9F">
        <w:rPr>
          <w:b/>
          <w:color w:val="C00000"/>
        </w:rPr>
        <w:t>….</w:t>
      </w:r>
      <w:r w:rsidR="00AA3FDE" w:rsidRPr="007C3B9F">
        <w:t>%</w:t>
      </w:r>
      <w:r w:rsidRPr="007C3B9F">
        <w:t xml:space="preserve"> un prix de </w:t>
      </w:r>
      <w:r w:rsidR="0009322A" w:rsidRPr="007C3B9F">
        <w:rPr>
          <w:b/>
          <w:bCs/>
          <w:color w:val="C00000"/>
        </w:rPr>
        <w:t>……</w:t>
      </w:r>
      <w:r w:rsidR="00432515" w:rsidRPr="007C3B9F">
        <w:rPr>
          <w:b/>
          <w:bCs/>
          <w:color w:val="C00000"/>
        </w:rPr>
        <w:t>……………………………..</w:t>
      </w:r>
      <w:r w:rsidR="0009322A" w:rsidRPr="007C3B9F">
        <w:rPr>
          <w:b/>
          <w:bCs/>
          <w:color w:val="C00000"/>
        </w:rPr>
        <w:t>…...</w:t>
      </w:r>
      <w:r w:rsidR="00177F31" w:rsidRPr="007C3B9F">
        <w:rPr>
          <w:color w:val="C00000"/>
        </w:rPr>
        <w:t xml:space="preserve"> </w:t>
      </w:r>
      <w:r w:rsidRPr="007C3B9F">
        <w:t>€ TTC</w:t>
      </w:r>
      <w:r w:rsidR="0009322A" w:rsidRPr="007C3B9F">
        <w:t>.</w:t>
      </w:r>
      <w:r w:rsidR="008800D3" w:rsidRPr="007C3B9F">
        <w:t xml:space="preserve"> </w:t>
      </w:r>
      <w:r w:rsidR="00B345BD" w:rsidRPr="007C3B9F">
        <w:t xml:space="preserve">Ce marché est conclu à prix ferme et définitif.  </w:t>
      </w:r>
    </w:p>
    <w:p w14:paraId="454E2C3B" w14:textId="77777777" w:rsidR="00B345BD" w:rsidRPr="00B345BD" w:rsidRDefault="00B345BD" w:rsidP="00432515">
      <w:pPr>
        <w:rPr>
          <w:b/>
        </w:rPr>
      </w:pPr>
    </w:p>
    <w:p w14:paraId="6303BBF5" w14:textId="77777777" w:rsidR="00B3398C" w:rsidRPr="009A7C35" w:rsidRDefault="00911DB8" w:rsidP="008630D8">
      <w:pPr>
        <w:pStyle w:val="Titre2"/>
      </w:pPr>
      <w:bookmarkStart w:id="10" w:name="_Toc220655589"/>
      <w:r>
        <w:t>Echéancier</w:t>
      </w:r>
      <w:r w:rsidR="00B3398C" w:rsidRPr="009A7C35">
        <w:t xml:space="preserve"> de paiement</w:t>
      </w:r>
      <w:bookmarkEnd w:id="10"/>
    </w:p>
    <w:p w14:paraId="214E8EC1" w14:textId="77777777" w:rsidR="00B3398C" w:rsidRPr="009A7C35" w:rsidRDefault="00B3398C" w:rsidP="008630D8">
      <w:r w:rsidRPr="009A7C35">
        <w:t>Le paiement des prestations se fait par virement administratif.</w:t>
      </w:r>
    </w:p>
    <w:p w14:paraId="5DC75967" w14:textId="77777777" w:rsidR="00B3398C" w:rsidRPr="009A7C35" w:rsidRDefault="00B3398C" w:rsidP="008630D8">
      <w:pPr>
        <w:pStyle w:val="Titre2"/>
      </w:pPr>
      <w:r w:rsidRPr="009A7C35">
        <w:t xml:space="preserve"> </w:t>
      </w:r>
      <w:bookmarkStart w:id="11" w:name="_Toc220655590"/>
      <w:r w:rsidR="00526614" w:rsidRPr="009A7C35">
        <w:t>M</w:t>
      </w:r>
      <w:r w:rsidRPr="009A7C35">
        <w:t>odalités de paiement</w:t>
      </w:r>
      <w:bookmarkEnd w:id="11"/>
    </w:p>
    <w:p w14:paraId="43BDB5B6" w14:textId="77777777" w:rsidR="00201F3F" w:rsidRDefault="00201F3F" w:rsidP="00201F3F">
      <w:r w:rsidRPr="009A7C35">
        <w:t xml:space="preserve">Le règlement du titulaire interviendra selon </w:t>
      </w:r>
      <w:r>
        <w:t>l’échéancier prévu à l’article 7</w:t>
      </w:r>
      <w:r w:rsidRPr="009A7C35">
        <w:t xml:space="preserve">.2 du présent document. </w:t>
      </w:r>
    </w:p>
    <w:p w14:paraId="5FF0D32B" w14:textId="77777777" w:rsidR="00201F3F" w:rsidRPr="00CC6995" w:rsidRDefault="00201F3F" w:rsidP="00201F3F">
      <w:r w:rsidRPr="00CC6995">
        <w:t xml:space="preserve">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w:t>
      </w:r>
      <w:r w:rsidRPr="00201F3F">
        <w:rPr>
          <w:b/>
        </w:rPr>
        <w:t>obligatoirement</w:t>
      </w:r>
      <w:r>
        <w:t xml:space="preserve"> </w:t>
      </w:r>
      <w:r w:rsidRPr="00CC6995">
        <w:t xml:space="preserve">leurs demandes de paiement sur le portail mutualisé de l’Etat Chorus Pro par dépôt </w:t>
      </w:r>
      <w:r>
        <w:t xml:space="preserve">sur le site </w:t>
      </w:r>
      <w:hyperlink r:id="rId10" w:history="1">
        <w:r w:rsidRPr="00BC6C36">
          <w:rPr>
            <w:rStyle w:val="Lienhypertexte"/>
            <w:rFonts w:ascii="Arial" w:hAnsi="Arial" w:cs="Arial"/>
            <w:spacing w:val="4"/>
            <w:sz w:val="20"/>
            <w:szCs w:val="20"/>
          </w:rPr>
          <w:t>https://chorus-pro.gouv.fr</w:t>
        </w:r>
      </w:hyperlink>
      <w:r w:rsidRPr="00CC6995">
        <w:t>.</w:t>
      </w:r>
    </w:p>
    <w:p w14:paraId="34E20079" w14:textId="77777777" w:rsidR="00201F3F" w:rsidRPr="009A7C35" w:rsidRDefault="00201F3F" w:rsidP="00201F3F">
      <w:r w:rsidRPr="009A7C35">
        <w:t xml:space="preserve">Les factures seront établies en un original selon les règles prévues par la comptabilité publique. Elles comprendront outre les mentions légales, les renseignements suivants : </w:t>
      </w:r>
    </w:p>
    <w:p w14:paraId="5D38F25B" w14:textId="77777777" w:rsidR="00201F3F" w:rsidRDefault="00201F3F" w:rsidP="00201F3F">
      <w:pPr>
        <w:pStyle w:val="Paragraphedeliste"/>
        <w:numPr>
          <w:ilvl w:val="0"/>
          <w:numId w:val="46"/>
        </w:numPr>
      </w:pPr>
      <w:r>
        <w:t>Le numéro SIRET du centre INRAE bénéficiaire</w:t>
      </w:r>
    </w:p>
    <w:p w14:paraId="6CB66313" w14:textId="77777777" w:rsidR="00201F3F" w:rsidRDefault="00201F3F" w:rsidP="00201F3F">
      <w:pPr>
        <w:pStyle w:val="Paragraphedeliste"/>
        <w:numPr>
          <w:ilvl w:val="0"/>
          <w:numId w:val="46"/>
        </w:numPr>
      </w:pPr>
      <w:r w:rsidRPr="009A7C35">
        <w:t>Le numéro du marché</w:t>
      </w:r>
      <w:r>
        <w:t xml:space="preserve"> et le numéro d’engagement fournis par INRAE au moment de la notification</w:t>
      </w:r>
    </w:p>
    <w:p w14:paraId="2C03BDD3" w14:textId="77777777" w:rsidR="00201F3F" w:rsidRDefault="00201F3F" w:rsidP="00201F3F">
      <w:pPr>
        <w:pStyle w:val="Paragraphedeliste"/>
        <w:numPr>
          <w:ilvl w:val="0"/>
          <w:numId w:val="46"/>
        </w:numPr>
      </w:pPr>
      <w:r w:rsidRPr="00CC6995">
        <w:t>Les prestations réalisées ou fournitures livrées</w:t>
      </w:r>
    </w:p>
    <w:p w14:paraId="26960D1D" w14:textId="77777777" w:rsidR="00201F3F" w:rsidRDefault="00201F3F" w:rsidP="00201F3F">
      <w:pPr>
        <w:pStyle w:val="Paragraphedeliste"/>
        <w:numPr>
          <w:ilvl w:val="0"/>
          <w:numId w:val="46"/>
        </w:numPr>
      </w:pPr>
      <w:r w:rsidRPr="00CC6995">
        <w:t>Le montant HT des prestations ou fournitures</w:t>
      </w:r>
    </w:p>
    <w:p w14:paraId="6581D39F" w14:textId="77777777" w:rsidR="00201F3F" w:rsidRDefault="00201F3F" w:rsidP="00201F3F">
      <w:pPr>
        <w:pStyle w:val="Paragraphedeliste"/>
        <w:numPr>
          <w:ilvl w:val="0"/>
          <w:numId w:val="46"/>
        </w:numPr>
      </w:pPr>
      <w:r w:rsidRPr="00CC6995">
        <w:t>Le taux et le montant de la TVA</w:t>
      </w:r>
    </w:p>
    <w:p w14:paraId="40A05C8B" w14:textId="77777777" w:rsidR="00201F3F" w:rsidRPr="00CC6995" w:rsidRDefault="00201F3F" w:rsidP="00201F3F">
      <w:pPr>
        <w:pStyle w:val="Paragraphedeliste"/>
        <w:numPr>
          <w:ilvl w:val="0"/>
          <w:numId w:val="46"/>
        </w:numPr>
      </w:pPr>
      <w:r w:rsidRPr="00CC6995">
        <w:t>Le montant total TTC</w:t>
      </w:r>
    </w:p>
    <w:p w14:paraId="630B1BE8" w14:textId="77777777" w:rsidR="00201F3F" w:rsidRDefault="00201F3F" w:rsidP="00201F3F">
      <w:pPr>
        <w:spacing w:before="0" w:after="200" w:line="276" w:lineRule="auto"/>
        <w:rPr>
          <w:bCs/>
          <w:iCs/>
          <w:szCs w:val="24"/>
        </w:rPr>
      </w:pPr>
      <w:r w:rsidRPr="00FB1CF0">
        <w:rPr>
          <w:bCs/>
          <w:iCs/>
          <w:szCs w:val="24"/>
        </w:rPr>
        <w:t xml:space="preserve">Le SIRET à utiliser pour le dépôt </w:t>
      </w:r>
      <w:r>
        <w:rPr>
          <w:bCs/>
          <w:iCs/>
          <w:szCs w:val="24"/>
        </w:rPr>
        <w:t xml:space="preserve">sur CHORUS </w:t>
      </w:r>
      <w:r w:rsidRPr="00FB1CF0">
        <w:rPr>
          <w:bCs/>
          <w:iCs/>
          <w:szCs w:val="24"/>
        </w:rPr>
        <w:t>est celui du centre payeur où se trouve notre agence comptable soit</w:t>
      </w:r>
      <w:r>
        <w:rPr>
          <w:bCs/>
          <w:iCs/>
          <w:szCs w:val="24"/>
        </w:rPr>
        <w:t xml:space="preserve"> : </w:t>
      </w:r>
      <w:r w:rsidRPr="00FB1CF0">
        <w:rPr>
          <w:b/>
          <w:bCs/>
          <w:iCs/>
          <w:szCs w:val="24"/>
        </w:rPr>
        <w:t>180</w:t>
      </w:r>
      <w:r>
        <w:rPr>
          <w:b/>
          <w:bCs/>
          <w:iCs/>
          <w:szCs w:val="24"/>
        </w:rPr>
        <w:t> </w:t>
      </w:r>
      <w:r w:rsidRPr="00FB1CF0">
        <w:rPr>
          <w:b/>
          <w:bCs/>
          <w:iCs/>
          <w:szCs w:val="24"/>
        </w:rPr>
        <w:t>070 039 01274</w:t>
      </w:r>
      <w:r w:rsidRPr="00FB1CF0">
        <w:rPr>
          <w:bCs/>
          <w:iCs/>
          <w:szCs w:val="24"/>
        </w:rPr>
        <w:t>.</w:t>
      </w:r>
    </w:p>
    <w:p w14:paraId="3C3A8433" w14:textId="77777777" w:rsidR="00A86280" w:rsidRPr="00FB1CF0" w:rsidRDefault="00A86280" w:rsidP="00201F3F">
      <w:pPr>
        <w:spacing w:before="0" w:after="200" w:line="276" w:lineRule="auto"/>
        <w:rPr>
          <w:bCs/>
          <w:iCs/>
          <w:szCs w:val="24"/>
        </w:rPr>
      </w:pPr>
      <w:r>
        <w:rPr>
          <w:bCs/>
          <w:iCs/>
          <w:szCs w:val="24"/>
        </w:rPr>
        <w:t>Le numéro d’engagement à renseigner pour le dépôt sur CHORUS est le numéro de commande donnée par INRAE au moment de la notification.</w:t>
      </w:r>
    </w:p>
    <w:p w14:paraId="2BEE681A" w14:textId="77777777" w:rsidR="00201F3F" w:rsidRPr="00FB1CF0" w:rsidRDefault="00201F3F" w:rsidP="00201F3F">
      <w:pPr>
        <w:spacing w:before="0" w:after="0" w:line="276" w:lineRule="auto"/>
        <w:rPr>
          <w:bCs/>
          <w:iCs/>
          <w:szCs w:val="24"/>
        </w:rPr>
      </w:pPr>
      <w:r w:rsidRPr="00FB1CF0">
        <w:rPr>
          <w:bCs/>
          <w:iCs/>
          <w:szCs w:val="24"/>
        </w:rPr>
        <w:t>L'adresse de facturation est :</w:t>
      </w:r>
    </w:p>
    <w:p w14:paraId="741C8389" w14:textId="77777777" w:rsidR="00201F3F" w:rsidRPr="00FB1CF0" w:rsidRDefault="00201F3F" w:rsidP="00201F3F">
      <w:pPr>
        <w:spacing w:before="0" w:after="0" w:line="276" w:lineRule="auto"/>
        <w:rPr>
          <w:bCs/>
          <w:iCs/>
          <w:szCs w:val="24"/>
        </w:rPr>
      </w:pPr>
      <w:r w:rsidRPr="00FB1CF0">
        <w:rPr>
          <w:bCs/>
          <w:iCs/>
          <w:szCs w:val="24"/>
        </w:rPr>
        <w:t>INRAE SBFC - Centre de Nouvelle-Aquitaine-Bordeaux</w:t>
      </w:r>
    </w:p>
    <w:p w14:paraId="04EF13A9" w14:textId="77777777" w:rsidR="00201F3F" w:rsidRPr="00FB1CF0" w:rsidRDefault="00201F3F" w:rsidP="00201F3F">
      <w:pPr>
        <w:spacing w:before="0" w:after="0" w:line="276" w:lineRule="auto"/>
        <w:rPr>
          <w:bCs/>
          <w:iCs/>
          <w:szCs w:val="24"/>
        </w:rPr>
      </w:pPr>
      <w:r w:rsidRPr="00FB1CF0">
        <w:rPr>
          <w:bCs/>
          <w:iCs/>
          <w:szCs w:val="24"/>
        </w:rPr>
        <w:t xml:space="preserve">71 avenue </w:t>
      </w:r>
      <w:proofErr w:type="spellStart"/>
      <w:r w:rsidRPr="00FB1CF0">
        <w:rPr>
          <w:bCs/>
          <w:iCs/>
          <w:szCs w:val="24"/>
        </w:rPr>
        <w:t>Bourlaux</w:t>
      </w:r>
      <w:proofErr w:type="spellEnd"/>
      <w:r w:rsidRPr="00FB1CF0">
        <w:rPr>
          <w:bCs/>
          <w:iCs/>
          <w:szCs w:val="24"/>
        </w:rPr>
        <w:t xml:space="preserve"> - CS 20032</w:t>
      </w:r>
    </w:p>
    <w:p w14:paraId="62D1FBA8" w14:textId="77777777" w:rsidR="00201F3F" w:rsidRPr="00FB1CF0" w:rsidRDefault="00201F3F" w:rsidP="00201F3F">
      <w:pPr>
        <w:spacing w:before="0" w:after="0" w:line="276" w:lineRule="auto"/>
        <w:rPr>
          <w:bCs/>
          <w:iCs/>
          <w:szCs w:val="24"/>
        </w:rPr>
      </w:pPr>
      <w:r w:rsidRPr="00FB1CF0">
        <w:rPr>
          <w:bCs/>
          <w:iCs/>
          <w:szCs w:val="24"/>
        </w:rPr>
        <w:t>33882 VILLENAVE D'ORNON CEDEX</w:t>
      </w:r>
    </w:p>
    <w:p w14:paraId="2CB03DE4" w14:textId="77777777" w:rsidR="00B3398C" w:rsidRPr="009A7C35" w:rsidRDefault="00B3398C" w:rsidP="008630D8">
      <w:r w:rsidRPr="009A7C35">
        <w:t xml:space="preserve">L’ordonnateur chargé d’émettre le titre de paiement est </w:t>
      </w:r>
      <w:r w:rsidR="001D4D11">
        <w:t>le</w:t>
      </w:r>
      <w:r w:rsidR="000E5048">
        <w:t xml:space="preserve"> </w:t>
      </w:r>
      <w:r w:rsidR="00F84DE2">
        <w:t>Président</w:t>
      </w:r>
      <w:r w:rsidR="00432515">
        <w:rPr>
          <w:color w:val="C00000"/>
        </w:rPr>
        <w:t xml:space="preserve"> </w:t>
      </w:r>
      <w:r w:rsidR="00F84DE2">
        <w:t>du C</w:t>
      </w:r>
      <w:r w:rsidRPr="009A7C35">
        <w:t>entre</w:t>
      </w:r>
      <w:r w:rsidR="002B5C0D">
        <w:t xml:space="preserve"> </w:t>
      </w:r>
      <w:r w:rsidR="00432515">
        <w:t xml:space="preserve">INRA de Nouvelle Aquitaine Poitiers. </w:t>
      </w:r>
    </w:p>
    <w:p w14:paraId="00430FDA" w14:textId="77777777" w:rsidR="000A175F" w:rsidRDefault="00B3398C" w:rsidP="008630D8">
      <w:r w:rsidRPr="009A7C35">
        <w:t xml:space="preserve">Le paiement sera effectué par virement administratif au compte indiqué par le titulaire ci-dessous </w:t>
      </w:r>
      <w:r w:rsidRPr="009A7C35">
        <w:rPr>
          <w:b/>
          <w:bCs/>
        </w:rPr>
        <w:t>(joindre un RIB)</w:t>
      </w:r>
      <w:r w:rsidRPr="009A7C35">
        <w:t xml:space="preserve"> : </w:t>
      </w:r>
    </w:p>
    <w:p w14:paraId="27C3BE44" w14:textId="77777777" w:rsidR="00B3398C" w:rsidRPr="009A7C35" w:rsidRDefault="00B3398C" w:rsidP="008630D8">
      <w:pPr>
        <w:spacing w:before="0" w:after="0"/>
        <w:ind w:left="1440"/>
      </w:pPr>
      <w:r w:rsidRPr="009A7C35">
        <w:t>Banque</w:t>
      </w:r>
      <w:r w:rsidRPr="009A7C35">
        <w:tab/>
        <w:t>: ………………………………</w:t>
      </w:r>
    </w:p>
    <w:p w14:paraId="1B6706A8" w14:textId="77777777" w:rsidR="00B3398C" w:rsidRPr="009A7C35" w:rsidRDefault="00B3398C" w:rsidP="008630D8">
      <w:pPr>
        <w:spacing w:before="0" w:after="0"/>
        <w:ind w:left="1440"/>
      </w:pPr>
      <w:r w:rsidRPr="009A7C35">
        <w:t>Code Banque</w:t>
      </w:r>
      <w:proofErr w:type="gramStart"/>
      <w:r w:rsidRPr="009A7C35">
        <w:tab/>
        <w:t>:…</w:t>
      </w:r>
      <w:proofErr w:type="gramEnd"/>
      <w:r w:rsidRPr="009A7C35">
        <w:t>………………………..</w:t>
      </w:r>
    </w:p>
    <w:p w14:paraId="5A7715A0" w14:textId="77777777" w:rsidR="00B3398C" w:rsidRPr="009A7C35" w:rsidRDefault="00B3398C" w:rsidP="008630D8">
      <w:pPr>
        <w:spacing w:before="0" w:after="0"/>
        <w:ind w:left="1440"/>
      </w:pPr>
      <w:r w:rsidRPr="009A7C35">
        <w:t>Code Guichet</w:t>
      </w:r>
      <w:r w:rsidRPr="009A7C35">
        <w:tab/>
        <w:t>: ……………………….</w:t>
      </w:r>
    </w:p>
    <w:p w14:paraId="2585769D" w14:textId="77777777" w:rsidR="00B3398C" w:rsidRPr="009A7C35" w:rsidRDefault="00B3398C" w:rsidP="008630D8">
      <w:pPr>
        <w:spacing w:before="0" w:after="0"/>
        <w:ind w:left="1440"/>
      </w:pPr>
      <w:r w:rsidRPr="009A7C35">
        <w:t>Compte n°</w:t>
      </w:r>
      <w:proofErr w:type="gramStart"/>
      <w:r w:rsidRPr="009A7C35">
        <w:tab/>
        <w:t>:…</w:t>
      </w:r>
      <w:proofErr w:type="gramEnd"/>
      <w:r w:rsidRPr="009A7C35">
        <w:t>……………………</w:t>
      </w:r>
    </w:p>
    <w:p w14:paraId="0C243690" w14:textId="77777777" w:rsidR="00B3398C" w:rsidRDefault="00B3398C" w:rsidP="008630D8">
      <w:pPr>
        <w:spacing w:before="0" w:after="0"/>
        <w:ind w:left="1440"/>
      </w:pPr>
      <w:r w:rsidRPr="009A7C35">
        <w:t>Clé</w:t>
      </w:r>
      <w:proofErr w:type="gramStart"/>
      <w:r w:rsidRPr="009A7C35">
        <w:tab/>
        <w:t>:…</w:t>
      </w:r>
      <w:proofErr w:type="gramEnd"/>
      <w:r w:rsidRPr="009A7C35">
        <w:t>…………………….</w:t>
      </w:r>
    </w:p>
    <w:p w14:paraId="644DD766" w14:textId="77777777" w:rsidR="00B3398C" w:rsidRDefault="005D4468" w:rsidP="008630D8">
      <w:r w:rsidRPr="009A7C35">
        <w:t xml:space="preserve">Le délai global de paiement est de </w:t>
      </w:r>
      <w:r w:rsidR="00AA3FDE">
        <w:t>30</w:t>
      </w:r>
      <w:r w:rsidRPr="009A7C35">
        <w:t xml:space="preserve"> jours maximum à compter de la réception de la facture dans les formes prescrites.</w:t>
      </w:r>
    </w:p>
    <w:p w14:paraId="194D60E3" w14:textId="77777777" w:rsidR="00B3398C" w:rsidRPr="009A7C35" w:rsidRDefault="00B3398C" w:rsidP="008630D8">
      <w:r w:rsidRPr="009A7C35">
        <w:lastRenderedPageBreak/>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4968F7" w:rsidRPr="009A7C35">
        <w:t xml:space="preserve">courir, majoré de </w:t>
      </w:r>
      <w:r w:rsidR="00AA3FDE">
        <w:t>hui</w:t>
      </w:r>
      <w:r w:rsidR="004968F7" w:rsidRPr="009A7C35">
        <w:t>t points</w:t>
      </w:r>
      <w:r w:rsidRPr="009A7C35">
        <w:t>.</w:t>
      </w:r>
      <w:r w:rsidR="0026288D">
        <w:t xml:space="preserve"> Une indemnité forfaitaire de 40 € correspondant aux frais de recouvrement sera versée.</w:t>
      </w:r>
    </w:p>
    <w:p w14:paraId="488AAF78" w14:textId="77777777" w:rsidR="00B3398C" w:rsidRPr="009A7C35" w:rsidRDefault="00B3398C" w:rsidP="008630D8">
      <w:r w:rsidRPr="009A7C35">
        <w:t>Le règlement sera effectué au compte ban</w:t>
      </w:r>
      <w:r w:rsidR="005144E6">
        <w:t>caire ou postal indiqué par le t</w:t>
      </w:r>
      <w:r w:rsidRPr="009A7C35">
        <w:t xml:space="preserve">itulaire </w:t>
      </w:r>
      <w:r w:rsidR="00911DB8">
        <w:t>ci-dessus.</w:t>
      </w:r>
    </w:p>
    <w:p w14:paraId="0B7A619E" w14:textId="77777777" w:rsidR="00B3398C" w:rsidRPr="009A7C35" w:rsidRDefault="00B3398C" w:rsidP="008630D8">
      <w:pPr>
        <w:pStyle w:val="Titre1"/>
        <w:rPr>
          <w:i/>
          <w:iCs/>
        </w:rPr>
      </w:pPr>
      <w:bookmarkStart w:id="12" w:name="_Toc220655591"/>
      <w:r w:rsidRPr="009A7C35">
        <w:t>AVANCE</w:t>
      </w:r>
      <w:bookmarkEnd w:id="12"/>
      <w:r w:rsidRPr="009A7C35">
        <w:t xml:space="preserve"> </w:t>
      </w:r>
    </w:p>
    <w:p w14:paraId="70FFA7C3" w14:textId="77777777" w:rsidR="00F85B11" w:rsidRPr="008630D8" w:rsidRDefault="00F85B11" w:rsidP="008630D8">
      <w:r w:rsidRPr="008630D8">
        <w:t>Le titulaire bénéficie d’une avance, dans les conditions de</w:t>
      </w:r>
      <w:r w:rsidR="002B5C0D" w:rsidRPr="008630D8">
        <w:t xml:space="preserve">s </w:t>
      </w:r>
      <w:r w:rsidRPr="008630D8">
        <w:t>articl</w:t>
      </w:r>
      <w:r w:rsidR="002B5C0D" w:rsidRPr="008630D8">
        <w:t>es R2191-3</w:t>
      </w:r>
      <w:r w:rsidR="006A466F" w:rsidRPr="008630D8">
        <w:t xml:space="preserve"> </w:t>
      </w:r>
      <w:r w:rsidR="002B5C0D" w:rsidRPr="008630D8">
        <w:t xml:space="preserve">et R2191-5 </w:t>
      </w:r>
      <w:r w:rsidR="006A466F" w:rsidRPr="008630D8">
        <w:t>du décret n°201</w:t>
      </w:r>
      <w:r w:rsidR="002B5C0D" w:rsidRPr="008630D8">
        <w:t>8</w:t>
      </w:r>
      <w:r w:rsidR="006A466F" w:rsidRPr="008630D8">
        <w:t>-</w:t>
      </w:r>
      <w:r w:rsidR="002B5C0D" w:rsidRPr="008630D8">
        <w:t>1075</w:t>
      </w:r>
      <w:r w:rsidR="006A466F" w:rsidRPr="008630D8">
        <w:t xml:space="preserve"> </w:t>
      </w:r>
      <w:r w:rsidR="002B5C0D" w:rsidRPr="008630D8">
        <w:t>précité</w:t>
      </w:r>
      <w:r w:rsidRPr="008630D8">
        <w:t>, si le montant initial du marché est supérieur à 50 000 € HT</w:t>
      </w:r>
      <w:r w:rsidR="00FB2BDC" w:rsidRPr="008630D8">
        <w:t xml:space="preserve"> et si le délai d’exécution est supérieur à 2 mois</w:t>
      </w:r>
      <w:r w:rsidRPr="008630D8">
        <w:t xml:space="preserve">, sauf renonciation expresse </w:t>
      </w:r>
      <w:r w:rsidR="005144E6" w:rsidRPr="008630D8">
        <w:t xml:space="preserve">du titulaire </w:t>
      </w:r>
      <w:r w:rsidRPr="008630D8">
        <w:t>en page 2 du présent document. Le montant de l’avance est fixé à 5% du montant initial TTC du marché.</w:t>
      </w:r>
    </w:p>
    <w:p w14:paraId="1AD3DAFA" w14:textId="77777777" w:rsidR="00274965" w:rsidRDefault="00274965" w:rsidP="008630D8">
      <w:r w:rsidRPr="008630D8">
        <w:t>Le remboursemen</w:t>
      </w:r>
      <w:r w:rsidR="006A466F" w:rsidRPr="008630D8">
        <w:t>t de l’avance, effectué</w:t>
      </w:r>
      <w:r w:rsidRPr="008630D8">
        <w:t xml:space="preserve"> par précompte sur les sommes dues au </w:t>
      </w:r>
      <w:r w:rsidR="00F85B11" w:rsidRPr="008630D8">
        <w:t>t</w:t>
      </w:r>
      <w:r w:rsidRPr="008630D8">
        <w:t>itulaire, commence lorsque le montant des prestations exécutées au t</w:t>
      </w:r>
      <w:r w:rsidR="00E4467E" w:rsidRPr="008630D8">
        <w:t>itre du marché atteint soixante-</w:t>
      </w:r>
      <w:r w:rsidRPr="008630D8">
        <w:t>cinq pour cent (65%). Le remboursement doit être terminé lorsque ce pourcentage atteint quatre</w:t>
      </w:r>
      <w:r w:rsidR="00E4467E" w:rsidRPr="008630D8">
        <w:t>-</w:t>
      </w:r>
      <w:r w:rsidRPr="008630D8">
        <w:t>vingt pour cent (80 %).</w:t>
      </w:r>
    </w:p>
    <w:p w14:paraId="4C847B77" w14:textId="77777777" w:rsidR="00B3398C" w:rsidRPr="009A7C35" w:rsidRDefault="00B3398C" w:rsidP="008630D8">
      <w:pPr>
        <w:pStyle w:val="Titre1"/>
        <w:rPr>
          <w:i/>
          <w:iCs/>
        </w:rPr>
      </w:pPr>
      <w:bookmarkStart w:id="13" w:name="_Toc220655592"/>
      <w:r w:rsidRPr="009A7C35">
        <w:t>PROPRIÉTÉ INTELLECTUELLE</w:t>
      </w:r>
      <w:bookmarkEnd w:id="13"/>
      <w:r w:rsidRPr="009A7C35">
        <w:t xml:space="preserve"> </w:t>
      </w:r>
    </w:p>
    <w:p w14:paraId="11816B7C" w14:textId="77777777" w:rsidR="00A56ED2" w:rsidRPr="00432515" w:rsidRDefault="00432515" w:rsidP="008630D8">
      <w:r w:rsidRPr="00432515">
        <w:t>Sans objet</w:t>
      </w:r>
    </w:p>
    <w:p w14:paraId="2D053310" w14:textId="77777777" w:rsidR="00B3398C" w:rsidRPr="00432515" w:rsidRDefault="00B3398C" w:rsidP="00432515">
      <w:pPr>
        <w:pStyle w:val="Titre1"/>
        <w:rPr>
          <w:iCs/>
        </w:rPr>
      </w:pPr>
      <w:bookmarkStart w:id="14" w:name="_Toc220655593"/>
      <w:r w:rsidRPr="009A7C35">
        <w:t>GAR</w:t>
      </w:r>
      <w:r w:rsidR="00432515">
        <w:t>ANTIE</w:t>
      </w:r>
      <w:bookmarkEnd w:id="14"/>
      <w:r w:rsidR="00432515">
        <w:t xml:space="preserve"> </w:t>
      </w:r>
    </w:p>
    <w:p w14:paraId="3B84BD70" w14:textId="77777777" w:rsidR="003D038F" w:rsidRPr="009A7C35" w:rsidRDefault="001F47BB" w:rsidP="008630D8">
      <w:pPr>
        <w:rPr>
          <w:rFonts w:cs="Arial"/>
        </w:rPr>
      </w:pPr>
      <w:r>
        <w:t>La durée de la</w:t>
      </w:r>
      <w:r w:rsidR="005A12A8">
        <w:t xml:space="preserve"> </w:t>
      </w:r>
      <w:r>
        <w:t xml:space="preserve">garantie </w:t>
      </w:r>
      <w:r w:rsidR="003D038F" w:rsidRPr="009A7C35">
        <w:t xml:space="preserve">est fixée à </w:t>
      </w:r>
      <w:r w:rsidR="003D038F" w:rsidRPr="009A7C35">
        <w:rPr>
          <w:b/>
          <w:bCs/>
          <w:color w:val="FF0000"/>
        </w:rPr>
        <w:t>…</w:t>
      </w:r>
      <w:r w:rsidR="00432515">
        <w:rPr>
          <w:b/>
          <w:bCs/>
          <w:color w:val="FF0000"/>
        </w:rPr>
        <w:t>…</w:t>
      </w:r>
      <w:r w:rsidR="003D038F" w:rsidRPr="009A7C35">
        <w:rPr>
          <w:b/>
          <w:bCs/>
          <w:color w:val="FF0000"/>
        </w:rPr>
        <w:t>…</w:t>
      </w:r>
      <w:r w:rsidR="003D038F" w:rsidRPr="009A7C35">
        <w:t xml:space="preserve"> mois à compter de la décision d’admission des fournitures. </w:t>
      </w:r>
    </w:p>
    <w:p w14:paraId="6E64363F" w14:textId="77777777" w:rsidR="00B3398C" w:rsidRPr="009A7C35" w:rsidRDefault="00B3398C" w:rsidP="00B43193">
      <w:pPr>
        <w:pStyle w:val="Titre1"/>
        <w:rPr>
          <w:i/>
          <w:iCs/>
        </w:rPr>
      </w:pPr>
      <w:bookmarkStart w:id="15" w:name="_Toc220655594"/>
      <w:r w:rsidRPr="009A7C35">
        <w:t>LITIGES</w:t>
      </w:r>
      <w:bookmarkEnd w:id="15"/>
    </w:p>
    <w:p w14:paraId="1581F072" w14:textId="77777777" w:rsidR="00B43193" w:rsidRDefault="00B43193" w:rsidP="008630D8">
      <w:pPr>
        <w:spacing w:before="0" w:after="0"/>
      </w:pPr>
    </w:p>
    <w:p w14:paraId="34F20C13" w14:textId="77777777" w:rsidR="00B3398C" w:rsidRPr="009A7C35" w:rsidRDefault="00B3398C" w:rsidP="008630D8">
      <w:pPr>
        <w:spacing w:before="0" w:after="0"/>
      </w:pPr>
      <w:r w:rsidRPr="009A7C35">
        <w:t>En cas de différend né à l’occasion de l’exécution du présent marché, les parties s’efforceront de trouver un accord amiable à leur litige.</w:t>
      </w:r>
    </w:p>
    <w:p w14:paraId="44C5F364" w14:textId="77777777" w:rsidR="00B3398C" w:rsidRPr="009A7C35" w:rsidRDefault="00B3398C" w:rsidP="008630D8">
      <w:pPr>
        <w:spacing w:before="0" w:after="0"/>
      </w:pPr>
    </w:p>
    <w:p w14:paraId="79172FE5" w14:textId="77777777" w:rsidR="00911DB8" w:rsidRDefault="00B3398C" w:rsidP="008630D8">
      <w:pPr>
        <w:spacing w:before="0" w:after="0"/>
      </w:pPr>
      <w:r w:rsidRPr="009A7C35">
        <w:t xml:space="preserve">A défaut d’accord, le tribunal administratif </w:t>
      </w:r>
      <w:r w:rsidR="0032449F">
        <w:t xml:space="preserve">français </w:t>
      </w:r>
      <w:r w:rsidRPr="009A7C35">
        <w:t>est seul compétent.</w:t>
      </w:r>
    </w:p>
    <w:sectPr w:rsidR="00911DB8" w:rsidSect="000A7363">
      <w:pgSz w:w="11900" w:h="16840"/>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A4B5B6" w14:textId="77777777" w:rsidR="00E2297B" w:rsidRDefault="00E2297B">
      <w:r>
        <w:separator/>
      </w:r>
    </w:p>
  </w:endnote>
  <w:endnote w:type="continuationSeparator" w:id="0">
    <w:p w14:paraId="4077C986" w14:textId="77777777" w:rsidR="00E2297B" w:rsidRDefault="00E22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F74E2" w14:textId="77777777" w:rsidR="005E7AE7" w:rsidRDefault="005E7A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1E3D9FE" w14:textId="77777777" w:rsidR="005E7AE7" w:rsidRDefault="005E7AE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568F0" w14:textId="77777777" w:rsidR="005E7AE7" w:rsidRDefault="005E7A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C071BE">
      <w:rPr>
        <w:rStyle w:val="Numrodepage"/>
        <w:noProof/>
      </w:rPr>
      <w:t>6</w:t>
    </w:r>
    <w:r>
      <w:rPr>
        <w:rStyle w:val="Numrodepage"/>
      </w:rPr>
      <w:fldChar w:fldCharType="end"/>
    </w:r>
  </w:p>
  <w:p w14:paraId="3157AA09" w14:textId="77777777" w:rsidR="005E7AE7" w:rsidRDefault="005E7AE7" w:rsidP="00177F31">
    <w:pPr>
      <w:pStyle w:val="Pieddepage"/>
      <w:ind w:right="360"/>
      <w:rPr>
        <w:i/>
        <w:sz w:val="20"/>
        <w:szCs w:val="20"/>
      </w:rPr>
    </w:pPr>
    <w:r>
      <w:rPr>
        <w:i/>
        <w:sz w:val="20"/>
        <w:szCs w:val="20"/>
      </w:rPr>
      <w:tab/>
      <w:t xml:space="preserve">                                                                </w:t>
    </w:r>
    <w:r>
      <w:rPr>
        <w: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61B823" w14:textId="77777777" w:rsidR="00E2297B" w:rsidRDefault="00E2297B">
      <w:r>
        <w:separator/>
      </w:r>
    </w:p>
  </w:footnote>
  <w:footnote w:type="continuationSeparator" w:id="0">
    <w:p w14:paraId="6344E06C" w14:textId="77777777" w:rsidR="00E2297B" w:rsidRDefault="00E2297B">
      <w:r>
        <w:continuationSeparator/>
      </w:r>
    </w:p>
  </w:footnote>
  <w:footnote w:id="1">
    <w:p w14:paraId="7A6DA28B" w14:textId="77777777" w:rsidR="005E7AE7" w:rsidRPr="00460E17" w:rsidRDefault="005E7AE7" w:rsidP="008630D8">
      <w:pPr>
        <w:pStyle w:val="Retraitcorpsdetexte"/>
        <w:spacing w:before="0" w:after="0"/>
        <w:ind w:left="0"/>
        <w:rPr>
          <w:i/>
          <w:sz w:val="18"/>
          <w:szCs w:val="18"/>
        </w:rPr>
      </w:pPr>
      <w:r w:rsidRPr="00460E17">
        <w:rPr>
          <w:rStyle w:val="Appelnotedebasdep"/>
          <w:i/>
          <w:sz w:val="18"/>
          <w:szCs w:val="18"/>
        </w:rPr>
        <w:footnoteRef/>
      </w:r>
      <w:r w:rsidRPr="00460E17">
        <w:rPr>
          <w:i/>
          <w:sz w:val="18"/>
          <w:szCs w:val="18"/>
        </w:rPr>
        <w:t xml:space="preserve"> </w:t>
      </w:r>
      <w:r w:rsidR="00460E17" w:rsidRPr="00460E17">
        <w:rPr>
          <w:i/>
          <w:sz w:val="18"/>
          <w:szCs w:val="18"/>
        </w:rPr>
        <w:t>S</w:t>
      </w:r>
      <w:r w:rsidRPr="00460E17">
        <w:rPr>
          <w:i/>
          <w:sz w:val="18"/>
          <w:szCs w:val="18"/>
        </w:rPr>
        <w:t>ignature et cachet commercial du titulaire avec mention d</w:t>
      </w:r>
      <w:r w:rsidR="00460E17">
        <w:rPr>
          <w:i/>
          <w:sz w:val="18"/>
          <w:szCs w:val="18"/>
        </w:rPr>
        <w:t>es nom et qualité du signataire</w:t>
      </w:r>
    </w:p>
  </w:footnote>
  <w:footnote w:id="2">
    <w:p w14:paraId="5B01A794" w14:textId="77777777" w:rsidR="00E37210" w:rsidRPr="00460E17" w:rsidRDefault="00E37210" w:rsidP="008630D8">
      <w:pPr>
        <w:pStyle w:val="Notedebasdepage"/>
        <w:spacing w:before="0" w:after="0"/>
        <w:rPr>
          <w:rFonts w:ascii="Arial" w:hAnsi="Arial" w:cs="Arial"/>
          <w:i/>
          <w:sz w:val="18"/>
          <w:szCs w:val="18"/>
        </w:rPr>
      </w:pPr>
      <w:r w:rsidRPr="00460E17">
        <w:rPr>
          <w:rStyle w:val="Appelnotedebasdep"/>
          <w:rFonts w:ascii="Arial" w:hAnsi="Arial" w:cs="Arial"/>
          <w:i/>
          <w:sz w:val="18"/>
          <w:szCs w:val="18"/>
        </w:rPr>
        <w:footnoteRef/>
      </w:r>
      <w:r w:rsidRPr="00460E17">
        <w:rPr>
          <w:rFonts w:ascii="Arial" w:hAnsi="Arial" w:cs="Arial"/>
          <w:i/>
          <w:sz w:val="18"/>
          <w:szCs w:val="18"/>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C75B9"/>
    <w:multiLevelType w:val="hybridMultilevel"/>
    <w:tmpl w:val="1CEA9BBE"/>
    <w:lvl w:ilvl="0" w:tplc="040C000B">
      <w:start w:val="1"/>
      <w:numFmt w:val="bullet"/>
      <w:lvlText w:val=""/>
      <w:lvlJc w:val="left"/>
      <w:pPr>
        <w:tabs>
          <w:tab w:val="num" w:pos="502"/>
        </w:tabs>
        <w:ind w:left="502"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8B097D"/>
    <w:multiLevelType w:val="hybridMultilevel"/>
    <w:tmpl w:val="549EA298"/>
    <w:lvl w:ilvl="0" w:tplc="51A82B40">
      <w:numFmt w:val="bullet"/>
      <w:lvlText w:val="-"/>
      <w:lvlJc w:val="left"/>
      <w:pPr>
        <w:tabs>
          <w:tab w:val="num" w:pos="567"/>
        </w:tabs>
        <w:ind w:left="567" w:hanging="54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5512A4"/>
    <w:multiLevelType w:val="hybridMultilevel"/>
    <w:tmpl w:val="5BA097A0"/>
    <w:lvl w:ilvl="0" w:tplc="040C000B">
      <w:start w:val="1"/>
      <w:numFmt w:val="bullet"/>
      <w:lvlText w:val=""/>
      <w:lvlJc w:val="left"/>
      <w:pPr>
        <w:tabs>
          <w:tab w:val="num" w:pos="360"/>
        </w:tabs>
        <w:ind w:left="360" w:hanging="360"/>
      </w:pPr>
      <w:rPr>
        <w:rFonts w:ascii="Wingdings" w:hAnsi="Wingdings" w:hint="default"/>
      </w:rPr>
    </w:lvl>
    <w:lvl w:ilvl="1" w:tplc="F2540EAC">
      <w:numFmt w:val="bullet"/>
      <w:lvlText w:val=""/>
      <w:lvlJc w:val="left"/>
      <w:pPr>
        <w:tabs>
          <w:tab w:val="num" w:pos="1080"/>
        </w:tabs>
        <w:ind w:left="1080" w:hanging="360"/>
      </w:pPr>
      <w:rPr>
        <w:rFonts w:ascii="Symbol" w:eastAsia="Times New Roman" w:hAnsi="Symbol" w:cs="Arial"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405933"/>
    <w:multiLevelType w:val="multilevel"/>
    <w:tmpl w:val="AB2672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2A5936"/>
    <w:multiLevelType w:val="hybridMultilevel"/>
    <w:tmpl w:val="4858CCF6"/>
    <w:lvl w:ilvl="0" w:tplc="040C0009">
      <w:start w:val="1"/>
      <w:numFmt w:val="bullet"/>
      <w:lvlText w:val=""/>
      <w:lvlJc w:val="left"/>
      <w:pPr>
        <w:tabs>
          <w:tab w:val="num" w:pos="765"/>
        </w:tabs>
        <w:ind w:left="765" w:hanging="360"/>
      </w:pPr>
      <w:rPr>
        <w:rFonts w:ascii="Wingdings" w:hAnsi="Wingdings" w:hint="default"/>
      </w:rPr>
    </w:lvl>
    <w:lvl w:ilvl="1" w:tplc="040C0003" w:tentative="1">
      <w:start w:val="1"/>
      <w:numFmt w:val="bullet"/>
      <w:lvlText w:val="o"/>
      <w:lvlJc w:val="left"/>
      <w:pPr>
        <w:tabs>
          <w:tab w:val="num" w:pos="1485"/>
        </w:tabs>
        <w:ind w:left="1485" w:hanging="360"/>
      </w:pPr>
      <w:rPr>
        <w:rFonts w:ascii="Courier New" w:hAnsi="Courier New" w:cs="Courier New" w:hint="default"/>
      </w:rPr>
    </w:lvl>
    <w:lvl w:ilvl="2" w:tplc="040C0005" w:tentative="1">
      <w:start w:val="1"/>
      <w:numFmt w:val="bullet"/>
      <w:lvlText w:val=""/>
      <w:lvlJc w:val="left"/>
      <w:pPr>
        <w:tabs>
          <w:tab w:val="num" w:pos="2205"/>
        </w:tabs>
        <w:ind w:left="2205" w:hanging="360"/>
      </w:pPr>
      <w:rPr>
        <w:rFonts w:ascii="Wingdings" w:hAnsi="Wingdings" w:hint="default"/>
      </w:rPr>
    </w:lvl>
    <w:lvl w:ilvl="3" w:tplc="040C0001" w:tentative="1">
      <w:start w:val="1"/>
      <w:numFmt w:val="bullet"/>
      <w:lvlText w:val=""/>
      <w:lvlJc w:val="left"/>
      <w:pPr>
        <w:tabs>
          <w:tab w:val="num" w:pos="2925"/>
        </w:tabs>
        <w:ind w:left="2925" w:hanging="360"/>
      </w:pPr>
      <w:rPr>
        <w:rFonts w:ascii="Symbol" w:hAnsi="Symbol" w:hint="default"/>
      </w:rPr>
    </w:lvl>
    <w:lvl w:ilvl="4" w:tplc="040C0003" w:tentative="1">
      <w:start w:val="1"/>
      <w:numFmt w:val="bullet"/>
      <w:lvlText w:val="o"/>
      <w:lvlJc w:val="left"/>
      <w:pPr>
        <w:tabs>
          <w:tab w:val="num" w:pos="3645"/>
        </w:tabs>
        <w:ind w:left="3645" w:hanging="360"/>
      </w:pPr>
      <w:rPr>
        <w:rFonts w:ascii="Courier New" w:hAnsi="Courier New" w:cs="Courier New" w:hint="default"/>
      </w:rPr>
    </w:lvl>
    <w:lvl w:ilvl="5" w:tplc="040C0005" w:tentative="1">
      <w:start w:val="1"/>
      <w:numFmt w:val="bullet"/>
      <w:lvlText w:val=""/>
      <w:lvlJc w:val="left"/>
      <w:pPr>
        <w:tabs>
          <w:tab w:val="num" w:pos="4365"/>
        </w:tabs>
        <w:ind w:left="4365" w:hanging="360"/>
      </w:pPr>
      <w:rPr>
        <w:rFonts w:ascii="Wingdings" w:hAnsi="Wingdings" w:hint="default"/>
      </w:rPr>
    </w:lvl>
    <w:lvl w:ilvl="6" w:tplc="040C0001" w:tentative="1">
      <w:start w:val="1"/>
      <w:numFmt w:val="bullet"/>
      <w:lvlText w:val=""/>
      <w:lvlJc w:val="left"/>
      <w:pPr>
        <w:tabs>
          <w:tab w:val="num" w:pos="5085"/>
        </w:tabs>
        <w:ind w:left="5085" w:hanging="360"/>
      </w:pPr>
      <w:rPr>
        <w:rFonts w:ascii="Symbol" w:hAnsi="Symbol" w:hint="default"/>
      </w:rPr>
    </w:lvl>
    <w:lvl w:ilvl="7" w:tplc="040C0003" w:tentative="1">
      <w:start w:val="1"/>
      <w:numFmt w:val="bullet"/>
      <w:lvlText w:val="o"/>
      <w:lvlJc w:val="left"/>
      <w:pPr>
        <w:tabs>
          <w:tab w:val="num" w:pos="5805"/>
        </w:tabs>
        <w:ind w:left="5805" w:hanging="360"/>
      </w:pPr>
      <w:rPr>
        <w:rFonts w:ascii="Courier New" w:hAnsi="Courier New" w:cs="Courier New" w:hint="default"/>
      </w:rPr>
    </w:lvl>
    <w:lvl w:ilvl="8" w:tplc="040C0005" w:tentative="1">
      <w:start w:val="1"/>
      <w:numFmt w:val="bullet"/>
      <w:lvlText w:val=""/>
      <w:lvlJc w:val="left"/>
      <w:pPr>
        <w:tabs>
          <w:tab w:val="num" w:pos="6525"/>
        </w:tabs>
        <w:ind w:left="6525" w:hanging="360"/>
      </w:pPr>
      <w:rPr>
        <w:rFonts w:ascii="Wingdings" w:hAnsi="Wingdings" w:hint="default"/>
      </w:rPr>
    </w:lvl>
  </w:abstractNum>
  <w:abstractNum w:abstractNumId="5" w15:restartNumberingAfterBreak="0">
    <w:nsid w:val="0D511F96"/>
    <w:multiLevelType w:val="hybridMultilevel"/>
    <w:tmpl w:val="3E9A118E"/>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5254BC"/>
    <w:multiLevelType w:val="hybridMultilevel"/>
    <w:tmpl w:val="121AEE9A"/>
    <w:lvl w:ilvl="0" w:tplc="EF923910">
      <w:start w:val="1"/>
      <w:numFmt w:val="bullet"/>
      <w:lvlText w:val=""/>
      <w:lvlJc w:val="left"/>
      <w:pPr>
        <w:tabs>
          <w:tab w:val="num" w:pos="2340"/>
        </w:tabs>
        <w:ind w:left="2340" w:hanging="36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020624"/>
    <w:multiLevelType w:val="hybridMultilevel"/>
    <w:tmpl w:val="8848C83E"/>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D16618"/>
    <w:multiLevelType w:val="hybridMultilevel"/>
    <w:tmpl w:val="F8CC61A8"/>
    <w:lvl w:ilvl="0" w:tplc="1FCC37B2">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62512F"/>
    <w:multiLevelType w:val="hybridMultilevel"/>
    <w:tmpl w:val="9A4CEE8A"/>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3E107D"/>
    <w:multiLevelType w:val="multilevel"/>
    <w:tmpl w:val="97EE1D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0D0756C"/>
    <w:multiLevelType w:val="hybridMultilevel"/>
    <w:tmpl w:val="C55ABB3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C1253C"/>
    <w:multiLevelType w:val="hybridMultilevel"/>
    <w:tmpl w:val="74A8F2EE"/>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0974CC"/>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D53E4A"/>
    <w:multiLevelType w:val="hybridMultilevel"/>
    <w:tmpl w:val="39108530"/>
    <w:lvl w:ilvl="0" w:tplc="040C0009">
      <w:start w:val="1"/>
      <w:numFmt w:val="bullet"/>
      <w:lvlText w:val=""/>
      <w:lvlJc w:val="left"/>
      <w:pPr>
        <w:tabs>
          <w:tab w:val="num" w:pos="720"/>
        </w:tabs>
        <w:ind w:left="720" w:hanging="360"/>
      </w:pPr>
      <w:rPr>
        <w:rFonts w:ascii="Wingdings" w:hAnsi="Wingdings" w:hint="default"/>
      </w:rPr>
    </w:lvl>
    <w:lvl w:ilvl="1" w:tplc="51A82B40">
      <w:numFmt w:val="bullet"/>
      <w:lvlText w:val="-"/>
      <w:lvlJc w:val="left"/>
      <w:pPr>
        <w:tabs>
          <w:tab w:val="num" w:pos="1620"/>
        </w:tabs>
        <w:ind w:left="1620" w:hanging="54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921B07"/>
    <w:multiLevelType w:val="hybridMultilevel"/>
    <w:tmpl w:val="5B1840B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1BC3C8B"/>
    <w:multiLevelType w:val="hybridMultilevel"/>
    <w:tmpl w:val="87DA3552"/>
    <w:lvl w:ilvl="0" w:tplc="BFDE204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81E18F0"/>
    <w:multiLevelType w:val="hybridMultilevel"/>
    <w:tmpl w:val="CF8A93E2"/>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7877F4"/>
    <w:multiLevelType w:val="hybridMultilevel"/>
    <w:tmpl w:val="0FD494B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6C709F"/>
    <w:multiLevelType w:val="hybridMultilevel"/>
    <w:tmpl w:val="FF6EE2C8"/>
    <w:lvl w:ilvl="0" w:tplc="8498443E">
      <w:numFmt w:val="bullet"/>
      <w:lvlText w:val="-"/>
      <w:lvlJc w:val="left"/>
      <w:pPr>
        <w:ind w:left="578" w:hanging="360"/>
      </w:pPr>
      <w:rPr>
        <w:rFonts w:ascii="Calibri" w:eastAsia="Times New Roman" w:hAnsi="Calibri"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0" w15:restartNumberingAfterBreak="0">
    <w:nsid w:val="3C4D1FB5"/>
    <w:multiLevelType w:val="hybridMultilevel"/>
    <w:tmpl w:val="13ECB9CE"/>
    <w:lvl w:ilvl="0" w:tplc="040C0009">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F3C1D60"/>
    <w:multiLevelType w:val="multilevel"/>
    <w:tmpl w:val="4CACDC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F9E4807"/>
    <w:multiLevelType w:val="multilevel"/>
    <w:tmpl w:val="048A8108"/>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792" w:hanging="432"/>
      </w:pPr>
      <w:rPr>
        <w:rFonts w:hint="default"/>
        <w:b/>
        <w:color w:val="00A6A3"/>
      </w:rPr>
    </w:lvl>
    <w:lvl w:ilvl="2">
      <w:start w:val="1"/>
      <w:numFmt w:val="decimal"/>
      <w:pStyle w:val="Titre3"/>
      <w:lvlText w:val="%1.%2.%3."/>
      <w:lvlJc w:val="left"/>
      <w:pPr>
        <w:ind w:left="122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D40A1E"/>
    <w:multiLevelType w:val="hybridMultilevel"/>
    <w:tmpl w:val="8A1CD60A"/>
    <w:lvl w:ilvl="0" w:tplc="51A82B40">
      <w:numFmt w:val="bullet"/>
      <w:lvlText w:val="-"/>
      <w:lvlJc w:val="left"/>
      <w:pPr>
        <w:tabs>
          <w:tab w:val="num" w:pos="1287"/>
        </w:tabs>
        <w:ind w:left="1287" w:hanging="54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47E15614"/>
    <w:multiLevelType w:val="multilevel"/>
    <w:tmpl w:val="3EA6D3DC"/>
    <w:lvl w:ilvl="0">
      <w:numFmt w:val="bullet"/>
      <w:lvlText w:val="-"/>
      <w:lvlJc w:val="left"/>
      <w:pPr>
        <w:tabs>
          <w:tab w:val="num" w:pos="540"/>
        </w:tabs>
        <w:ind w:left="540" w:hanging="540"/>
      </w:pPr>
      <w:rPr>
        <w:rFonts w:ascii="Arial" w:eastAsia="Times New Roman" w:hAnsi="Arial" w:cs="Aria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49D357D2"/>
    <w:multiLevelType w:val="hybridMultilevel"/>
    <w:tmpl w:val="FAA2A294"/>
    <w:lvl w:ilvl="0" w:tplc="8F80BF06">
      <w:numFmt w:val="bullet"/>
      <w:lvlText w:val="-"/>
      <w:lvlJc w:val="left"/>
      <w:pPr>
        <w:tabs>
          <w:tab w:val="num" w:pos="540"/>
        </w:tabs>
        <w:ind w:left="540" w:hanging="540"/>
      </w:pPr>
      <w:rPr>
        <w:rFonts w:ascii="Arial" w:eastAsia="Times New Roman" w:hAnsi="Arial" w:cs="Arial" w:hint="default"/>
        <w:color w:val="auto"/>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4BCB6544"/>
    <w:multiLevelType w:val="multilevel"/>
    <w:tmpl w:val="D23ABB46"/>
    <w:lvl w:ilvl="0">
      <w:start w:val="1"/>
      <w:numFmt w:val="decimal"/>
      <w:lvlText w:val="%1."/>
      <w:lvlJc w:val="left"/>
      <w:pPr>
        <w:ind w:left="360" w:hanging="360"/>
      </w:pPr>
      <w:rPr>
        <w:rFonts w:hint="default"/>
        <w:b/>
        <w:color w:val="00A6A3"/>
      </w:rPr>
    </w:lvl>
    <w:lvl w:ilvl="1">
      <w:start w:val="1"/>
      <w:numFmt w:val="decimal"/>
      <w:lvlText w:val="%1.%2."/>
      <w:lvlJc w:val="left"/>
      <w:pPr>
        <w:ind w:left="792" w:hanging="432"/>
      </w:pPr>
      <w:rPr>
        <w:rFonts w:hint="default"/>
        <w:b/>
        <w:color w:val="00A6A3"/>
      </w:rPr>
    </w:lvl>
    <w:lvl w:ilvl="2">
      <w:start w:val="1"/>
      <w:numFmt w:val="decimal"/>
      <w:lvlText w:val="%1.%2.%3."/>
      <w:lvlJc w:val="left"/>
      <w:pPr>
        <w:ind w:left="1224" w:hanging="504"/>
      </w:pPr>
      <w:rPr>
        <w:rFonts w:hint="default"/>
        <w:b/>
        <w:color w:val="00A6A3"/>
      </w:rPr>
    </w:lvl>
    <w:lvl w:ilvl="3">
      <w:start w:val="1"/>
      <w:numFmt w:val="decimal"/>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D0324AD"/>
    <w:multiLevelType w:val="hybridMultilevel"/>
    <w:tmpl w:val="8D4033E6"/>
    <w:lvl w:ilvl="0" w:tplc="64A8E590">
      <w:start w:val="1"/>
      <w:numFmt w:val="bullet"/>
      <w:lvlText w:val=""/>
      <w:lvlJc w:val="left"/>
      <w:pPr>
        <w:tabs>
          <w:tab w:val="num" w:pos="360"/>
        </w:tabs>
        <w:ind w:left="360" w:hanging="360"/>
      </w:pPr>
      <w:rPr>
        <w:rFonts w:ascii="Wingdings" w:hAnsi="Wingdings" w:hint="default"/>
        <w:color w:val="FF0000"/>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D9C0F83"/>
    <w:multiLevelType w:val="hybridMultilevel"/>
    <w:tmpl w:val="A39E89B6"/>
    <w:lvl w:ilvl="0" w:tplc="51A82B40">
      <w:numFmt w:val="bullet"/>
      <w:lvlText w:val="-"/>
      <w:lvlJc w:val="left"/>
      <w:pPr>
        <w:tabs>
          <w:tab w:val="num" w:pos="567"/>
        </w:tabs>
        <w:ind w:left="567" w:hanging="54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662461"/>
    <w:multiLevelType w:val="hybridMultilevel"/>
    <w:tmpl w:val="397CB324"/>
    <w:lvl w:ilvl="0" w:tplc="51A82B40">
      <w:numFmt w:val="bullet"/>
      <w:lvlText w:val="-"/>
      <w:lvlJc w:val="left"/>
      <w:pPr>
        <w:tabs>
          <w:tab w:val="num" w:pos="207"/>
        </w:tabs>
        <w:ind w:left="207" w:hanging="540"/>
      </w:pPr>
      <w:rPr>
        <w:rFonts w:ascii="Arial" w:eastAsia="Times New Roman" w:hAnsi="Arial" w:cs="Arial" w:hint="default"/>
      </w:rPr>
    </w:lvl>
    <w:lvl w:ilvl="1" w:tplc="040C000F">
      <w:start w:val="1"/>
      <w:numFmt w:val="decimal"/>
      <w:lvlText w:val="%2."/>
      <w:lvlJc w:val="left"/>
      <w:pPr>
        <w:tabs>
          <w:tab w:val="num" w:pos="1080"/>
        </w:tabs>
        <w:ind w:left="1080" w:hanging="360"/>
      </w:pPr>
      <w:rPr>
        <w:rFont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1090706"/>
    <w:multiLevelType w:val="hybridMultilevel"/>
    <w:tmpl w:val="B20AD7E6"/>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7D7E39"/>
    <w:multiLevelType w:val="hybridMultilevel"/>
    <w:tmpl w:val="26A4CC40"/>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1A0B1A"/>
    <w:multiLevelType w:val="hybridMultilevel"/>
    <w:tmpl w:val="A12CA414"/>
    <w:lvl w:ilvl="0" w:tplc="040C0009">
      <w:start w:val="1"/>
      <w:numFmt w:val="bullet"/>
      <w:lvlText w:val=""/>
      <w:lvlJc w:val="left"/>
      <w:pPr>
        <w:tabs>
          <w:tab w:val="num" w:pos="720"/>
        </w:tabs>
        <w:ind w:left="720" w:hanging="360"/>
      </w:pPr>
      <w:rPr>
        <w:rFonts w:ascii="Wingdings" w:hAnsi="Wingdings" w:hint="default"/>
      </w:rPr>
    </w:lvl>
    <w:lvl w:ilvl="1" w:tplc="51A82B40">
      <w:numFmt w:val="bullet"/>
      <w:lvlText w:val="-"/>
      <w:lvlJc w:val="left"/>
      <w:pPr>
        <w:tabs>
          <w:tab w:val="num" w:pos="1620"/>
        </w:tabs>
        <w:ind w:left="1620" w:hanging="54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DE0339"/>
    <w:multiLevelType w:val="hybridMultilevel"/>
    <w:tmpl w:val="52585628"/>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2E11D6D"/>
    <w:multiLevelType w:val="multilevel"/>
    <w:tmpl w:val="048A8108"/>
    <w:numStyleLink w:val="ModleTitre"/>
  </w:abstractNum>
  <w:abstractNum w:abstractNumId="35" w15:restartNumberingAfterBreak="0">
    <w:nsid w:val="65414199"/>
    <w:multiLevelType w:val="hybridMultilevel"/>
    <w:tmpl w:val="3D8A34D2"/>
    <w:lvl w:ilvl="0" w:tplc="51A82B40">
      <w:numFmt w:val="bullet"/>
      <w:lvlText w:val="-"/>
      <w:lvlJc w:val="left"/>
      <w:pPr>
        <w:tabs>
          <w:tab w:val="num" w:pos="1287"/>
        </w:tabs>
        <w:ind w:left="1287" w:hanging="54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674C1A6D"/>
    <w:multiLevelType w:val="hybridMultilevel"/>
    <w:tmpl w:val="DCBA88B4"/>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05F3EB6"/>
    <w:multiLevelType w:val="hybridMultilevel"/>
    <w:tmpl w:val="9B5ED9E2"/>
    <w:lvl w:ilvl="0" w:tplc="51A82B40">
      <w:numFmt w:val="bullet"/>
      <w:lvlText w:val="-"/>
      <w:lvlJc w:val="left"/>
      <w:pPr>
        <w:tabs>
          <w:tab w:val="num" w:pos="567"/>
        </w:tabs>
        <w:ind w:left="567" w:hanging="54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0680C40"/>
    <w:multiLevelType w:val="hybridMultilevel"/>
    <w:tmpl w:val="547C9F30"/>
    <w:lvl w:ilvl="0" w:tplc="51A82B40">
      <w:numFmt w:val="bullet"/>
      <w:lvlText w:val="-"/>
      <w:lvlJc w:val="left"/>
      <w:pPr>
        <w:tabs>
          <w:tab w:val="num" w:pos="567"/>
        </w:tabs>
        <w:ind w:left="567" w:hanging="54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1563550"/>
    <w:multiLevelType w:val="hybridMultilevel"/>
    <w:tmpl w:val="EC8E9174"/>
    <w:lvl w:ilvl="0" w:tplc="F5AEB0AA">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3F716F4"/>
    <w:multiLevelType w:val="hybridMultilevel"/>
    <w:tmpl w:val="C9C4DDCC"/>
    <w:lvl w:ilvl="0" w:tplc="6CEC2A12">
      <w:start w:val="3"/>
      <w:numFmt w:val="bullet"/>
      <w:lvlText w:val="-"/>
      <w:lvlJc w:val="left"/>
      <w:pPr>
        <w:tabs>
          <w:tab w:val="num" w:pos="720"/>
        </w:tabs>
        <w:ind w:left="720" w:hanging="360"/>
      </w:pPr>
      <w:rPr>
        <w:rFonts w:ascii="Times New Roman" w:eastAsia="Times New Roman" w:hAnsi="Times New Roman" w:cs="Times New Roman" w:hint="default"/>
        <w:color w:val="auto"/>
      </w:rPr>
    </w:lvl>
    <w:lvl w:ilvl="1" w:tplc="B046E45E">
      <w:start w:val="3"/>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4D8638E"/>
    <w:multiLevelType w:val="hybridMultilevel"/>
    <w:tmpl w:val="1AF46B6E"/>
    <w:lvl w:ilvl="0" w:tplc="51A82B40">
      <w:numFmt w:val="bullet"/>
      <w:lvlText w:val="-"/>
      <w:lvlJc w:val="left"/>
      <w:pPr>
        <w:tabs>
          <w:tab w:val="num" w:pos="567"/>
        </w:tabs>
        <w:ind w:left="567" w:hanging="54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67E09C0"/>
    <w:multiLevelType w:val="hybridMultilevel"/>
    <w:tmpl w:val="B9406BC6"/>
    <w:lvl w:ilvl="0" w:tplc="DCFE8B3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7E153504"/>
    <w:multiLevelType w:val="hybridMultilevel"/>
    <w:tmpl w:val="1A381970"/>
    <w:lvl w:ilvl="0" w:tplc="51A82B40">
      <w:numFmt w:val="bullet"/>
      <w:lvlText w:val="-"/>
      <w:lvlJc w:val="left"/>
      <w:pPr>
        <w:tabs>
          <w:tab w:val="num" w:pos="0"/>
        </w:tabs>
        <w:ind w:left="0" w:hanging="54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FF05FEC"/>
    <w:multiLevelType w:val="hybridMultilevel"/>
    <w:tmpl w:val="1C4850DE"/>
    <w:lvl w:ilvl="0" w:tplc="51A82B40">
      <w:numFmt w:val="bullet"/>
      <w:lvlText w:val="-"/>
      <w:lvlJc w:val="left"/>
      <w:pPr>
        <w:tabs>
          <w:tab w:val="num" w:pos="1287"/>
        </w:tabs>
        <w:ind w:left="1287" w:hanging="540"/>
      </w:pPr>
      <w:rPr>
        <w:rFonts w:ascii="Arial" w:eastAsia="Times New Roman" w:hAnsi="Arial" w:cs="Arial" w:hint="default"/>
      </w:rPr>
    </w:lvl>
    <w:lvl w:ilvl="1" w:tplc="040C000B">
      <w:start w:val="1"/>
      <w:numFmt w:val="bullet"/>
      <w:lvlText w:val=""/>
      <w:lvlJc w:val="left"/>
      <w:pPr>
        <w:tabs>
          <w:tab w:val="num" w:pos="2160"/>
        </w:tabs>
        <w:ind w:left="2160" w:hanging="360"/>
      </w:pPr>
      <w:rPr>
        <w:rFonts w:ascii="Wingdings" w:hAnsi="Wingdings"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num w:numId="1">
    <w:abstractNumId w:val="43"/>
  </w:num>
  <w:num w:numId="2">
    <w:abstractNumId w:val="25"/>
  </w:num>
  <w:num w:numId="3">
    <w:abstractNumId w:val="0"/>
  </w:num>
  <w:num w:numId="4">
    <w:abstractNumId w:val="2"/>
  </w:num>
  <w:num w:numId="5">
    <w:abstractNumId w:val="5"/>
  </w:num>
  <w:num w:numId="6">
    <w:abstractNumId w:val="27"/>
  </w:num>
  <w:num w:numId="7">
    <w:abstractNumId w:val="15"/>
  </w:num>
  <w:num w:numId="8">
    <w:abstractNumId w:val="18"/>
  </w:num>
  <w:num w:numId="9">
    <w:abstractNumId w:val="11"/>
  </w:num>
  <w:num w:numId="10">
    <w:abstractNumId w:val="32"/>
  </w:num>
  <w:num w:numId="11">
    <w:abstractNumId w:val="44"/>
  </w:num>
  <w:num w:numId="12">
    <w:abstractNumId w:val="20"/>
  </w:num>
  <w:num w:numId="13">
    <w:abstractNumId w:val="30"/>
  </w:num>
  <w:num w:numId="14">
    <w:abstractNumId w:val="7"/>
  </w:num>
  <w:num w:numId="15">
    <w:abstractNumId w:val="31"/>
  </w:num>
  <w:num w:numId="16">
    <w:abstractNumId w:val="12"/>
  </w:num>
  <w:num w:numId="17">
    <w:abstractNumId w:val="14"/>
  </w:num>
  <w:num w:numId="18">
    <w:abstractNumId w:val="4"/>
  </w:num>
  <w:num w:numId="19">
    <w:abstractNumId w:val="29"/>
  </w:num>
  <w:num w:numId="20">
    <w:abstractNumId w:val="38"/>
  </w:num>
  <w:num w:numId="21">
    <w:abstractNumId w:val="40"/>
  </w:num>
  <w:num w:numId="22">
    <w:abstractNumId w:val="23"/>
  </w:num>
  <w:num w:numId="23">
    <w:abstractNumId w:val="35"/>
  </w:num>
  <w:num w:numId="24">
    <w:abstractNumId w:val="28"/>
  </w:num>
  <w:num w:numId="25">
    <w:abstractNumId w:val="1"/>
  </w:num>
  <w:num w:numId="26">
    <w:abstractNumId w:val="6"/>
  </w:num>
  <w:num w:numId="27">
    <w:abstractNumId w:val="41"/>
  </w:num>
  <w:num w:numId="28">
    <w:abstractNumId w:val="37"/>
  </w:num>
  <w:num w:numId="29">
    <w:abstractNumId w:val="42"/>
  </w:num>
  <w:num w:numId="30">
    <w:abstractNumId w:val="24"/>
  </w:num>
  <w:num w:numId="31">
    <w:abstractNumId w:val="8"/>
  </w:num>
  <w:num w:numId="32">
    <w:abstractNumId w:val="19"/>
  </w:num>
  <w:num w:numId="33">
    <w:abstractNumId w:val="34"/>
  </w:num>
  <w:num w:numId="34">
    <w:abstractNumId w:val="16"/>
  </w:num>
  <w:num w:numId="35">
    <w:abstractNumId w:val="13"/>
  </w:num>
  <w:num w:numId="36">
    <w:abstractNumId w:val="39"/>
  </w:num>
  <w:num w:numId="37">
    <w:abstractNumId w:val="21"/>
  </w:num>
  <w:num w:numId="38">
    <w:abstractNumId w:val="3"/>
  </w:num>
  <w:num w:numId="39">
    <w:abstractNumId w:val="10"/>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1">
      <w:lvl w:ilvl="1">
        <w:start w:val="1"/>
        <w:numFmt w:val="decimal"/>
        <w:pStyle w:val="Titre2"/>
        <w:lvlText w:val="%1.%2."/>
        <w:lvlJc w:val="left"/>
        <w:pPr>
          <w:ind w:left="792" w:hanging="432"/>
        </w:pPr>
        <w:rPr>
          <w:rFonts w:hint="default"/>
          <w:b/>
          <w:color w:val="00A6A3"/>
        </w:rPr>
      </w:lvl>
    </w:lvlOverride>
    <w:lvlOverride w:ilvl="2">
      <w:lvl w:ilvl="2">
        <w:start w:val="1"/>
        <w:numFmt w:val="decimal"/>
        <w:pStyle w:val="Titre3"/>
        <w:lvlText w:val="%1.%2.%3."/>
        <w:lvlJc w:val="left"/>
        <w:pPr>
          <w:ind w:left="1224" w:hanging="504"/>
        </w:pPr>
        <w:rPr>
          <w:rFonts w:hint="default"/>
          <w:b/>
          <w:color w:val="00A6A3"/>
        </w:rPr>
      </w:lvl>
    </w:lvlOverride>
  </w:num>
  <w:num w:numId="42">
    <w:abstractNumId w:val="26"/>
  </w:num>
  <w:num w:numId="43">
    <w:abstractNumId w:val="33"/>
  </w:num>
  <w:num w:numId="44">
    <w:abstractNumId w:val="17"/>
  </w:num>
  <w:num w:numId="45">
    <w:abstractNumId w:val="9"/>
  </w:num>
  <w:num w:numId="46">
    <w:abstractNumId w:val="36"/>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C5B"/>
    <w:rsid w:val="00041212"/>
    <w:rsid w:val="0009322A"/>
    <w:rsid w:val="00096E84"/>
    <w:rsid w:val="000A175F"/>
    <w:rsid w:val="000A70CD"/>
    <w:rsid w:val="000A7363"/>
    <w:rsid w:val="000E0421"/>
    <w:rsid w:val="000E5048"/>
    <w:rsid w:val="00110D8B"/>
    <w:rsid w:val="00134A5A"/>
    <w:rsid w:val="001434B3"/>
    <w:rsid w:val="00177F31"/>
    <w:rsid w:val="001940E7"/>
    <w:rsid w:val="0019745F"/>
    <w:rsid w:val="001B303D"/>
    <w:rsid w:val="001B75C4"/>
    <w:rsid w:val="001D4D11"/>
    <w:rsid w:val="001D73E9"/>
    <w:rsid w:val="001E21C7"/>
    <w:rsid w:val="001F47BB"/>
    <w:rsid w:val="001F5A61"/>
    <w:rsid w:val="00201F3F"/>
    <w:rsid w:val="00202370"/>
    <w:rsid w:val="002217A4"/>
    <w:rsid w:val="002258B6"/>
    <w:rsid w:val="00256376"/>
    <w:rsid w:val="00260443"/>
    <w:rsid w:val="0026288D"/>
    <w:rsid w:val="00274965"/>
    <w:rsid w:val="002A64E7"/>
    <w:rsid w:val="002B5C0D"/>
    <w:rsid w:val="0030025D"/>
    <w:rsid w:val="00303880"/>
    <w:rsid w:val="003130CA"/>
    <w:rsid w:val="0032449F"/>
    <w:rsid w:val="00362C56"/>
    <w:rsid w:val="003732CE"/>
    <w:rsid w:val="003A6402"/>
    <w:rsid w:val="003B43E6"/>
    <w:rsid w:val="003C2E90"/>
    <w:rsid w:val="003D038F"/>
    <w:rsid w:val="003D5CB1"/>
    <w:rsid w:val="00432515"/>
    <w:rsid w:val="00460E17"/>
    <w:rsid w:val="00462049"/>
    <w:rsid w:val="004968F7"/>
    <w:rsid w:val="004B692F"/>
    <w:rsid w:val="004C2431"/>
    <w:rsid w:val="004D28CF"/>
    <w:rsid w:val="004D3DD3"/>
    <w:rsid w:val="005144E6"/>
    <w:rsid w:val="00517372"/>
    <w:rsid w:val="00526614"/>
    <w:rsid w:val="005304C9"/>
    <w:rsid w:val="00535101"/>
    <w:rsid w:val="005438B3"/>
    <w:rsid w:val="00546128"/>
    <w:rsid w:val="00547668"/>
    <w:rsid w:val="00550AAF"/>
    <w:rsid w:val="00562C2C"/>
    <w:rsid w:val="005A12A8"/>
    <w:rsid w:val="005B64CE"/>
    <w:rsid w:val="005C0D57"/>
    <w:rsid w:val="005D4468"/>
    <w:rsid w:val="005E2396"/>
    <w:rsid w:val="005E7AE7"/>
    <w:rsid w:val="005F22FE"/>
    <w:rsid w:val="00616187"/>
    <w:rsid w:val="006275E0"/>
    <w:rsid w:val="00632595"/>
    <w:rsid w:val="00642A6F"/>
    <w:rsid w:val="006476D6"/>
    <w:rsid w:val="00672562"/>
    <w:rsid w:val="006A466F"/>
    <w:rsid w:val="006A5B59"/>
    <w:rsid w:val="006B58C5"/>
    <w:rsid w:val="006E267D"/>
    <w:rsid w:val="006E6173"/>
    <w:rsid w:val="006F2DAE"/>
    <w:rsid w:val="00707B79"/>
    <w:rsid w:val="00727714"/>
    <w:rsid w:val="00727A04"/>
    <w:rsid w:val="0073069F"/>
    <w:rsid w:val="0074183C"/>
    <w:rsid w:val="007574F4"/>
    <w:rsid w:val="0076384B"/>
    <w:rsid w:val="0078617B"/>
    <w:rsid w:val="007B55D0"/>
    <w:rsid w:val="007C3B9F"/>
    <w:rsid w:val="007D4058"/>
    <w:rsid w:val="008002F7"/>
    <w:rsid w:val="008013EA"/>
    <w:rsid w:val="00804DB9"/>
    <w:rsid w:val="008435B9"/>
    <w:rsid w:val="0084647A"/>
    <w:rsid w:val="0085733E"/>
    <w:rsid w:val="008630D8"/>
    <w:rsid w:val="008800D3"/>
    <w:rsid w:val="008B165D"/>
    <w:rsid w:val="008F4506"/>
    <w:rsid w:val="00911DB8"/>
    <w:rsid w:val="00923D5F"/>
    <w:rsid w:val="00933FED"/>
    <w:rsid w:val="00935797"/>
    <w:rsid w:val="00943F8C"/>
    <w:rsid w:val="00947C2D"/>
    <w:rsid w:val="00953AC0"/>
    <w:rsid w:val="009619E4"/>
    <w:rsid w:val="009A1C79"/>
    <w:rsid w:val="009A7C35"/>
    <w:rsid w:val="009A7E5E"/>
    <w:rsid w:val="009C3CDF"/>
    <w:rsid w:val="009F0C4E"/>
    <w:rsid w:val="009F23A3"/>
    <w:rsid w:val="00A56ED2"/>
    <w:rsid w:val="00A86280"/>
    <w:rsid w:val="00AA070F"/>
    <w:rsid w:val="00AA1ADB"/>
    <w:rsid w:val="00AA3FDE"/>
    <w:rsid w:val="00AD7B7D"/>
    <w:rsid w:val="00AF5EF1"/>
    <w:rsid w:val="00AF7ADE"/>
    <w:rsid w:val="00B06C5B"/>
    <w:rsid w:val="00B152C6"/>
    <w:rsid w:val="00B22411"/>
    <w:rsid w:val="00B3398C"/>
    <w:rsid w:val="00B345BD"/>
    <w:rsid w:val="00B43193"/>
    <w:rsid w:val="00B51FA9"/>
    <w:rsid w:val="00B649EA"/>
    <w:rsid w:val="00BA6ADE"/>
    <w:rsid w:val="00BC6C36"/>
    <w:rsid w:val="00BE0EAA"/>
    <w:rsid w:val="00BF0619"/>
    <w:rsid w:val="00C071BE"/>
    <w:rsid w:val="00C07E65"/>
    <w:rsid w:val="00C27CC1"/>
    <w:rsid w:val="00C31F9D"/>
    <w:rsid w:val="00C649C5"/>
    <w:rsid w:val="00CA61C8"/>
    <w:rsid w:val="00CA6331"/>
    <w:rsid w:val="00CB348C"/>
    <w:rsid w:val="00CC1566"/>
    <w:rsid w:val="00CC6995"/>
    <w:rsid w:val="00CD2E5B"/>
    <w:rsid w:val="00D018BB"/>
    <w:rsid w:val="00D355F1"/>
    <w:rsid w:val="00D3645B"/>
    <w:rsid w:val="00DA08FD"/>
    <w:rsid w:val="00DB1D37"/>
    <w:rsid w:val="00DB68A2"/>
    <w:rsid w:val="00E2297B"/>
    <w:rsid w:val="00E27125"/>
    <w:rsid w:val="00E37210"/>
    <w:rsid w:val="00E4467E"/>
    <w:rsid w:val="00EA21B3"/>
    <w:rsid w:val="00EE3818"/>
    <w:rsid w:val="00EF4146"/>
    <w:rsid w:val="00F11683"/>
    <w:rsid w:val="00F23885"/>
    <w:rsid w:val="00F317F6"/>
    <w:rsid w:val="00F84DE2"/>
    <w:rsid w:val="00F85B11"/>
    <w:rsid w:val="00FB2BDC"/>
    <w:rsid w:val="00FC5F95"/>
    <w:rsid w:val="00FF08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E8B9D6"/>
  <w15:docId w15:val="{7EF98DCC-37FF-428D-A78F-0F04FBA8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D28CF"/>
    <w:pPr>
      <w:spacing w:before="120" w:after="120"/>
      <w:jc w:val="both"/>
    </w:pPr>
    <w:rPr>
      <w:rFonts w:ascii="AvenirNext LT Pro Cn" w:eastAsiaTheme="minorHAnsi" w:hAnsi="AvenirNext LT Pro Cn" w:cstheme="minorBidi"/>
      <w:sz w:val="22"/>
      <w:szCs w:val="22"/>
      <w:lang w:eastAsia="en-US"/>
    </w:rPr>
  </w:style>
  <w:style w:type="paragraph" w:styleId="Titre1">
    <w:name w:val="heading 1"/>
    <w:basedOn w:val="Normal"/>
    <w:next w:val="Normal"/>
    <w:link w:val="Titre1Car"/>
    <w:uiPriority w:val="9"/>
    <w:qFormat/>
    <w:rsid w:val="004D28CF"/>
    <w:pPr>
      <w:keepNext/>
      <w:keepLines/>
      <w:numPr>
        <w:numId w:val="47"/>
      </w:numPr>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autoRedefine/>
    <w:uiPriority w:val="9"/>
    <w:unhideWhenUsed/>
    <w:qFormat/>
    <w:rsid w:val="004D28CF"/>
    <w:pPr>
      <w:numPr>
        <w:ilvl w:val="1"/>
      </w:numPr>
      <w:spacing w:before="40"/>
      <w:outlineLvl w:val="1"/>
    </w:pPr>
    <w:rPr>
      <w:sz w:val="26"/>
      <w:szCs w:val="26"/>
    </w:rPr>
  </w:style>
  <w:style w:type="paragraph" w:styleId="Titre3">
    <w:name w:val="heading 3"/>
    <w:basedOn w:val="Titre2"/>
    <w:next w:val="Normal"/>
    <w:link w:val="Titre3Car"/>
    <w:uiPriority w:val="9"/>
    <w:unhideWhenUsed/>
    <w:qFormat/>
    <w:rsid w:val="004D28CF"/>
    <w:pPr>
      <w:numPr>
        <w:ilvl w:val="2"/>
      </w:numPr>
      <w:outlineLvl w:val="2"/>
    </w:pPr>
    <w:rPr>
      <w:rFonts w:ascii="AvenirNext LT Pro Cn" w:hAnsi="AvenirNext LT Pro Cn"/>
      <w:sz w:val="24"/>
      <w:szCs w:val="24"/>
    </w:rPr>
  </w:style>
  <w:style w:type="paragraph" w:styleId="Titre4">
    <w:name w:val="heading 4"/>
    <w:basedOn w:val="Normal"/>
    <w:next w:val="Normal"/>
    <w:link w:val="Titre4Car"/>
    <w:uiPriority w:val="9"/>
    <w:unhideWhenUsed/>
    <w:qFormat/>
    <w:rsid w:val="004D28CF"/>
    <w:pPr>
      <w:keepNext/>
      <w:keepLines/>
      <w:numPr>
        <w:ilvl w:val="3"/>
        <w:numId w:val="47"/>
      </w:numPr>
      <w:spacing w:before="40" w:after="0"/>
      <w:outlineLvl w:val="3"/>
    </w:pPr>
    <w:rPr>
      <w:rFonts w:ascii="Raleway" w:eastAsiaTheme="majorEastAsia" w:hAnsi="Raleway" w:cstheme="majorBidi"/>
      <w:i/>
      <w:iCs/>
      <w:color w:val="00A6A3"/>
    </w:rPr>
  </w:style>
  <w:style w:type="paragraph" w:styleId="Titre6">
    <w:name w:val="heading 6"/>
    <w:basedOn w:val="Normal"/>
    <w:next w:val="Normal"/>
    <w:qFormat/>
    <w:pPr>
      <w:spacing w:before="240" w:after="60"/>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rPr>
  </w:style>
  <w:style w:type="paragraph" w:styleId="TM2">
    <w:name w:val="toc 2"/>
    <w:basedOn w:val="Normal"/>
    <w:next w:val="Normal"/>
    <w:autoRedefine/>
    <w:uiPriority w:val="39"/>
    <w:rsid w:val="001B75C4"/>
    <w:pPr>
      <w:tabs>
        <w:tab w:val="right" w:leader="dot" w:pos="9050"/>
      </w:tabs>
    </w:pPr>
    <w:rPr>
      <w:rFonts w:ascii="Arial" w:hAnsi="Arial" w:cs="Arial"/>
    </w:rPr>
  </w:style>
  <w:style w:type="character" w:styleId="Lienhypertexte">
    <w:name w:val="Hyperlink"/>
    <w:uiPriority w:val="99"/>
    <w:rPr>
      <w:color w:val="0000FF"/>
      <w:u w:val="single"/>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Corpsdetexte3">
    <w:name w:val="Body Text 3"/>
    <w:basedOn w:val="Normal"/>
    <w:rPr>
      <w:sz w:val="16"/>
      <w:szCs w:val="16"/>
    </w:rPr>
  </w:style>
  <w:style w:type="paragraph" w:styleId="TM3">
    <w:name w:val="toc 3"/>
    <w:basedOn w:val="Normal"/>
    <w:next w:val="Normal"/>
    <w:autoRedefine/>
    <w:uiPriority w:val="39"/>
    <w:pPr>
      <w:ind w:left="480"/>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style>
  <w:style w:type="paragraph" w:styleId="Corpsdetexte2">
    <w:name w:val="Body Text 2"/>
    <w:basedOn w:val="Normal"/>
    <w:pPr>
      <w:spacing w:line="480" w:lineRule="auto"/>
    </w:pPr>
    <w:rPr>
      <w:sz w:val="20"/>
      <w:szCs w:val="20"/>
    </w:rPr>
  </w:style>
  <w:style w:type="paragraph" w:styleId="Paragraphedeliste">
    <w:name w:val="List Paragraph"/>
    <w:basedOn w:val="Normal"/>
    <w:uiPriority w:val="34"/>
    <w:qFormat/>
    <w:rsid w:val="00E37210"/>
    <w:pPr>
      <w:ind w:left="708"/>
    </w:pPr>
  </w:style>
  <w:style w:type="character" w:customStyle="1" w:styleId="Titre1Car">
    <w:name w:val="Titre 1 Car"/>
    <w:basedOn w:val="Policepardfaut"/>
    <w:link w:val="Titre1"/>
    <w:uiPriority w:val="9"/>
    <w:rsid w:val="004D28CF"/>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sid w:val="004D28CF"/>
    <w:rPr>
      <w:rFonts w:ascii="Raleway" w:eastAsiaTheme="majorEastAsia" w:hAnsi="Raleway" w:cstheme="majorBidi"/>
      <w:color w:val="00A3A6"/>
      <w:sz w:val="26"/>
      <w:szCs w:val="26"/>
      <w:lang w:eastAsia="en-US"/>
    </w:rPr>
  </w:style>
  <w:style w:type="paragraph" w:styleId="Titre">
    <w:name w:val="Title"/>
    <w:basedOn w:val="Normal"/>
    <w:next w:val="Normal"/>
    <w:link w:val="TitreCar"/>
    <w:uiPriority w:val="10"/>
    <w:qFormat/>
    <w:rsid w:val="004D28CF"/>
    <w:pPr>
      <w:spacing w:after="0"/>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uiPriority w:val="10"/>
    <w:rsid w:val="004D28CF"/>
    <w:rPr>
      <w:rFonts w:ascii="Raleway" w:eastAsiaTheme="majorEastAsia" w:hAnsi="Raleway" w:cstheme="majorBidi"/>
      <w:b/>
      <w:spacing w:val="-10"/>
      <w:kern w:val="28"/>
      <w:sz w:val="56"/>
      <w:szCs w:val="56"/>
      <w:lang w:eastAsia="en-US"/>
    </w:rPr>
  </w:style>
  <w:style w:type="character" w:customStyle="1" w:styleId="Titre3Car">
    <w:name w:val="Titre 3 Car"/>
    <w:basedOn w:val="Policepardfaut"/>
    <w:link w:val="Titre3"/>
    <w:uiPriority w:val="9"/>
    <w:rsid w:val="004D28CF"/>
    <w:rPr>
      <w:rFonts w:ascii="AvenirNext LT Pro Cn" w:eastAsiaTheme="majorEastAsia" w:hAnsi="AvenirNext LT Pro Cn" w:cstheme="majorBidi"/>
      <w:color w:val="00A3A6"/>
      <w:sz w:val="24"/>
      <w:szCs w:val="24"/>
      <w:lang w:eastAsia="en-US"/>
    </w:rPr>
  </w:style>
  <w:style w:type="character" w:customStyle="1" w:styleId="Titre4Car">
    <w:name w:val="Titre 4 Car"/>
    <w:basedOn w:val="Policepardfaut"/>
    <w:link w:val="Titre4"/>
    <w:uiPriority w:val="9"/>
    <w:rsid w:val="004D28CF"/>
    <w:rPr>
      <w:rFonts w:ascii="Raleway" w:eastAsiaTheme="majorEastAsia" w:hAnsi="Raleway" w:cstheme="majorBidi"/>
      <w:i/>
      <w:iCs/>
      <w:color w:val="00A6A3"/>
      <w:sz w:val="22"/>
      <w:szCs w:val="22"/>
      <w:lang w:eastAsia="en-US"/>
    </w:rPr>
  </w:style>
  <w:style w:type="numbering" w:customStyle="1" w:styleId="ModleTitre">
    <w:name w:val="Modèle Titre"/>
    <w:uiPriority w:val="99"/>
    <w:rsid w:val="004D28CF"/>
    <w:pPr>
      <w:numPr>
        <w:numId w:val="47"/>
      </w:numPr>
    </w:pPr>
  </w:style>
  <w:style w:type="paragraph" w:styleId="TM1">
    <w:name w:val="toc 1"/>
    <w:basedOn w:val="Normal"/>
    <w:next w:val="Normal"/>
    <w:autoRedefine/>
    <w:uiPriority w:val="39"/>
    <w:unhideWhenUsed/>
    <w:rsid w:val="004D28C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387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chorus-pro.gouv.fr" TargetMode="Externa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AppData\Roaming\Microsoft\Templates\Normal%20INRA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 INRAE</Template>
  <TotalTime>1</TotalTime>
  <Pages>6</Pages>
  <Words>1329</Words>
  <Characters>8152</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9463</CharactersWithSpaces>
  <SharedDoc>false</SharedDoc>
  <HLinks>
    <vt:vector size="78" baseType="variant">
      <vt:variant>
        <vt:i4>1376308</vt:i4>
      </vt:variant>
      <vt:variant>
        <vt:i4>74</vt:i4>
      </vt:variant>
      <vt:variant>
        <vt:i4>0</vt:i4>
      </vt:variant>
      <vt:variant>
        <vt:i4>5</vt:i4>
      </vt:variant>
      <vt:variant>
        <vt:lpwstr/>
      </vt:variant>
      <vt:variant>
        <vt:lpwstr>_Toc416943298</vt:lpwstr>
      </vt:variant>
      <vt:variant>
        <vt:i4>1376308</vt:i4>
      </vt:variant>
      <vt:variant>
        <vt:i4>68</vt:i4>
      </vt:variant>
      <vt:variant>
        <vt:i4>0</vt:i4>
      </vt:variant>
      <vt:variant>
        <vt:i4>5</vt:i4>
      </vt:variant>
      <vt:variant>
        <vt:lpwstr/>
      </vt:variant>
      <vt:variant>
        <vt:lpwstr>_Toc416943297</vt:lpwstr>
      </vt:variant>
      <vt:variant>
        <vt:i4>1376308</vt:i4>
      </vt:variant>
      <vt:variant>
        <vt:i4>62</vt:i4>
      </vt:variant>
      <vt:variant>
        <vt:i4>0</vt:i4>
      </vt:variant>
      <vt:variant>
        <vt:i4>5</vt:i4>
      </vt:variant>
      <vt:variant>
        <vt:lpwstr/>
      </vt:variant>
      <vt:variant>
        <vt:lpwstr>_Toc416943296</vt:lpwstr>
      </vt:variant>
      <vt:variant>
        <vt:i4>1376308</vt:i4>
      </vt:variant>
      <vt:variant>
        <vt:i4>56</vt:i4>
      </vt:variant>
      <vt:variant>
        <vt:i4>0</vt:i4>
      </vt:variant>
      <vt:variant>
        <vt:i4>5</vt:i4>
      </vt:variant>
      <vt:variant>
        <vt:lpwstr/>
      </vt:variant>
      <vt:variant>
        <vt:lpwstr>_Toc416943295</vt:lpwstr>
      </vt:variant>
      <vt:variant>
        <vt:i4>1376308</vt:i4>
      </vt:variant>
      <vt:variant>
        <vt:i4>50</vt:i4>
      </vt:variant>
      <vt:variant>
        <vt:i4>0</vt:i4>
      </vt:variant>
      <vt:variant>
        <vt:i4>5</vt:i4>
      </vt:variant>
      <vt:variant>
        <vt:lpwstr/>
      </vt:variant>
      <vt:variant>
        <vt:lpwstr>_Toc416943294</vt:lpwstr>
      </vt:variant>
      <vt:variant>
        <vt:i4>1376308</vt:i4>
      </vt:variant>
      <vt:variant>
        <vt:i4>44</vt:i4>
      </vt:variant>
      <vt:variant>
        <vt:i4>0</vt:i4>
      </vt:variant>
      <vt:variant>
        <vt:i4>5</vt:i4>
      </vt:variant>
      <vt:variant>
        <vt:lpwstr/>
      </vt:variant>
      <vt:variant>
        <vt:lpwstr>_Toc416943293</vt:lpwstr>
      </vt:variant>
      <vt:variant>
        <vt:i4>1376308</vt:i4>
      </vt:variant>
      <vt:variant>
        <vt:i4>38</vt:i4>
      </vt:variant>
      <vt:variant>
        <vt:i4>0</vt:i4>
      </vt:variant>
      <vt:variant>
        <vt:i4>5</vt:i4>
      </vt:variant>
      <vt:variant>
        <vt:lpwstr/>
      </vt:variant>
      <vt:variant>
        <vt:lpwstr>_Toc416943292</vt:lpwstr>
      </vt:variant>
      <vt:variant>
        <vt:i4>1376308</vt:i4>
      </vt:variant>
      <vt:variant>
        <vt:i4>32</vt:i4>
      </vt:variant>
      <vt:variant>
        <vt:i4>0</vt:i4>
      </vt:variant>
      <vt:variant>
        <vt:i4>5</vt:i4>
      </vt:variant>
      <vt:variant>
        <vt:lpwstr/>
      </vt:variant>
      <vt:variant>
        <vt:lpwstr>_Toc416943291</vt:lpwstr>
      </vt:variant>
      <vt:variant>
        <vt:i4>1376308</vt:i4>
      </vt:variant>
      <vt:variant>
        <vt:i4>26</vt:i4>
      </vt:variant>
      <vt:variant>
        <vt:i4>0</vt:i4>
      </vt:variant>
      <vt:variant>
        <vt:i4>5</vt:i4>
      </vt:variant>
      <vt:variant>
        <vt:lpwstr/>
      </vt:variant>
      <vt:variant>
        <vt:lpwstr>_Toc416943290</vt:lpwstr>
      </vt:variant>
      <vt:variant>
        <vt:i4>1310772</vt:i4>
      </vt:variant>
      <vt:variant>
        <vt:i4>20</vt:i4>
      </vt:variant>
      <vt:variant>
        <vt:i4>0</vt:i4>
      </vt:variant>
      <vt:variant>
        <vt:i4>5</vt:i4>
      </vt:variant>
      <vt:variant>
        <vt:lpwstr/>
      </vt:variant>
      <vt:variant>
        <vt:lpwstr>_Toc416943289</vt:lpwstr>
      </vt:variant>
      <vt:variant>
        <vt:i4>1310772</vt:i4>
      </vt:variant>
      <vt:variant>
        <vt:i4>14</vt:i4>
      </vt:variant>
      <vt:variant>
        <vt:i4>0</vt:i4>
      </vt:variant>
      <vt:variant>
        <vt:i4>5</vt:i4>
      </vt:variant>
      <vt:variant>
        <vt:lpwstr/>
      </vt:variant>
      <vt:variant>
        <vt:lpwstr>_Toc416943288</vt:lpwstr>
      </vt:variant>
      <vt:variant>
        <vt:i4>1310772</vt:i4>
      </vt:variant>
      <vt:variant>
        <vt:i4>8</vt:i4>
      </vt:variant>
      <vt:variant>
        <vt:i4>0</vt:i4>
      </vt:variant>
      <vt:variant>
        <vt:i4>5</vt:i4>
      </vt:variant>
      <vt:variant>
        <vt:lpwstr/>
      </vt:variant>
      <vt:variant>
        <vt:lpwstr>_Toc416943287</vt:lpwstr>
      </vt:variant>
      <vt:variant>
        <vt:i4>1310772</vt:i4>
      </vt:variant>
      <vt:variant>
        <vt:i4>2</vt:i4>
      </vt:variant>
      <vt:variant>
        <vt:i4>0</vt:i4>
      </vt:variant>
      <vt:variant>
        <vt:i4>5</vt:i4>
      </vt:variant>
      <vt:variant>
        <vt:lpwstr/>
      </vt:variant>
      <vt:variant>
        <vt:lpwstr>_Toc416943286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Michele BERNARD</cp:lastModifiedBy>
  <cp:revision>3</cp:revision>
  <cp:lastPrinted>2026-02-01T16:30:00Z</cp:lastPrinted>
  <dcterms:created xsi:type="dcterms:W3CDTF">2026-02-01T16:29:00Z</dcterms:created>
  <dcterms:modified xsi:type="dcterms:W3CDTF">2026-02-01T16:30:00Z</dcterms:modified>
</cp:coreProperties>
</file>